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F540" w14:textId="39EE1D24" w:rsidR="00F654CA" w:rsidRPr="00413DC0" w:rsidRDefault="00F654CA" w:rsidP="00463400">
      <w:pPr>
        <w:spacing w:line="240" w:lineRule="auto"/>
        <w:jc w:val="center"/>
        <w:rPr>
          <w:rFonts w:ascii="Times New Roman" w:hAnsi="Times New Roman" w:cs="Times New Roman"/>
          <w:b/>
        </w:rPr>
      </w:pPr>
      <w:r w:rsidRPr="00413DC0">
        <w:rPr>
          <w:rFonts w:ascii="Times New Roman" w:hAnsi="Times New Roman" w:cs="Times New Roman"/>
          <w:b/>
        </w:rPr>
        <w:t>EXHIBIT B TO UNIMPROVED PROPERTY CONTRACT</w:t>
      </w:r>
      <w:r w:rsidR="00376C55" w:rsidRPr="00413DC0">
        <w:rPr>
          <w:rFonts w:ascii="Times New Roman" w:hAnsi="Times New Roman" w:cs="Times New Roman"/>
          <w:b/>
        </w:rPr>
        <w:t xml:space="preserve"> / </w:t>
      </w:r>
      <w:r w:rsidR="00376C55" w:rsidRPr="00413DC0">
        <w:rPr>
          <w:rFonts w:ascii="Times New Roman" w:hAnsi="Times New Roman" w:cs="Times New Roman"/>
          <w:b/>
        </w:rPr>
        <w:br/>
        <w:t>FARM AND RANCH CONTRACT</w:t>
      </w:r>
      <w:r w:rsidRPr="00413DC0">
        <w:rPr>
          <w:rFonts w:ascii="Times New Roman" w:hAnsi="Times New Roman" w:cs="Times New Roman"/>
          <w:b/>
        </w:rPr>
        <w:t xml:space="preserve"> (the “Contract”)</w:t>
      </w:r>
    </w:p>
    <w:p w14:paraId="4BB01525" w14:textId="47D28CDC" w:rsidR="00037236" w:rsidRPr="00413DC0" w:rsidRDefault="00F654CA" w:rsidP="00463400">
      <w:pPr>
        <w:spacing w:line="240" w:lineRule="auto"/>
        <w:jc w:val="center"/>
        <w:rPr>
          <w:rFonts w:ascii="Times New Roman" w:hAnsi="Times New Roman" w:cs="Times New Roman"/>
          <w:b/>
        </w:rPr>
      </w:pPr>
      <w:r w:rsidRPr="00413DC0">
        <w:rPr>
          <w:rFonts w:ascii="Times New Roman" w:hAnsi="Times New Roman" w:cs="Times New Roman"/>
          <w:b/>
        </w:rPr>
        <w:t>SELLER’S DISCLOSURES</w:t>
      </w:r>
    </w:p>
    <w:p w14:paraId="28EBD48C" w14:textId="69DB212D" w:rsidR="001C3C8F" w:rsidRPr="00413DC0" w:rsidRDefault="003067AE"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t>T</w:t>
      </w:r>
      <w:r w:rsidR="00037236" w:rsidRPr="00413DC0">
        <w:rPr>
          <w:rFonts w:ascii="Times New Roman" w:hAnsi="Times New Roman" w:cs="Times New Roman"/>
          <w:b/>
          <w:u w:val="single"/>
        </w:rPr>
        <w:t>he Property</w:t>
      </w:r>
      <w:r w:rsidR="00037236" w:rsidRPr="00413DC0">
        <w:rPr>
          <w:rFonts w:ascii="Times New Roman" w:hAnsi="Times New Roman" w:cs="Times New Roman"/>
          <w:b/>
        </w:rPr>
        <w:t>.</w:t>
      </w:r>
      <w:r w:rsidR="00037236" w:rsidRPr="00413DC0">
        <w:rPr>
          <w:rFonts w:ascii="Times New Roman" w:hAnsi="Times New Roman" w:cs="Times New Roman"/>
        </w:rPr>
        <w:t xml:space="preserve"> Seller is selling</w:t>
      </w:r>
      <w:r w:rsidR="00790D02" w:rsidRPr="00413DC0">
        <w:rPr>
          <w:rFonts w:ascii="Times New Roman" w:hAnsi="Times New Roman" w:cs="Times New Roman"/>
        </w:rPr>
        <w:t xml:space="preserve"> to Buyer(s) a tract or tracts </w:t>
      </w:r>
      <w:r w:rsidR="00BF6315" w:rsidRPr="00413DC0">
        <w:rPr>
          <w:rFonts w:ascii="Times New Roman" w:hAnsi="Times New Roman" w:cs="Times New Roman"/>
        </w:rPr>
        <w:t xml:space="preserve">of land </w:t>
      </w:r>
      <w:r w:rsidR="00790D02" w:rsidRPr="00413DC0">
        <w:rPr>
          <w:rFonts w:ascii="Times New Roman" w:hAnsi="Times New Roman" w:cs="Times New Roman"/>
        </w:rPr>
        <w:t xml:space="preserve">out of </w:t>
      </w:r>
      <w:r w:rsidR="00037236" w:rsidRPr="00413DC0">
        <w:rPr>
          <w:rFonts w:ascii="Times New Roman" w:hAnsi="Times New Roman" w:cs="Times New Roman"/>
        </w:rPr>
        <w:t xml:space="preserve">the following </w:t>
      </w:r>
      <w:r w:rsidR="00790D02" w:rsidRPr="00413DC0">
        <w:rPr>
          <w:rFonts w:ascii="Times New Roman" w:hAnsi="Times New Roman" w:cs="Times New Roman"/>
        </w:rPr>
        <w:t>real property:</w:t>
      </w:r>
    </w:p>
    <w:p w14:paraId="64D50696" w14:textId="22B6410B" w:rsidR="001C3C8F" w:rsidRPr="00413DC0" w:rsidRDefault="001C3C8F" w:rsidP="00941C78">
      <w:pPr>
        <w:ind w:left="360"/>
        <w:jc w:val="both"/>
        <w:rPr>
          <w:rFonts w:ascii="Times New Roman" w:eastAsia="Times New Roman" w:hAnsi="Times New Roman" w:cs="Times New Roman"/>
          <w:color w:val="000000"/>
        </w:rPr>
      </w:pPr>
      <w:r w:rsidRPr="00413DC0">
        <w:rPr>
          <w:rFonts w:ascii="Times New Roman" w:eastAsia="Times New Roman" w:hAnsi="Times New Roman" w:cs="Times New Roman"/>
          <w:color w:val="000000"/>
        </w:rPr>
        <w:t>All</w:t>
      </w:r>
      <w:r w:rsidR="008B2F0B" w:rsidRPr="00413DC0">
        <w:rPr>
          <w:rFonts w:ascii="Times New Roman" w:eastAsia="Times New Roman" w:hAnsi="Times New Roman" w:cs="Times New Roman"/>
          <w:color w:val="000000"/>
        </w:rPr>
        <w:t>,</w:t>
      </w:r>
      <w:r w:rsidRPr="00413DC0">
        <w:rPr>
          <w:rFonts w:ascii="Times New Roman" w:eastAsia="Times New Roman" w:hAnsi="Times New Roman" w:cs="Times New Roman"/>
          <w:color w:val="000000"/>
        </w:rPr>
        <w:t xml:space="preserve"> </w:t>
      </w:r>
      <w:r w:rsidR="008B2F0B" w:rsidRPr="00413DC0">
        <w:rPr>
          <w:rFonts w:ascii="Times New Roman" w:eastAsia="Times New Roman" w:hAnsi="Times New Roman" w:cs="Times New Roman"/>
          <w:color w:val="000000"/>
        </w:rPr>
        <w:t xml:space="preserve">or part </w:t>
      </w:r>
      <w:r w:rsidRPr="00413DC0">
        <w:rPr>
          <w:rFonts w:ascii="Times New Roman" w:eastAsia="Times New Roman" w:hAnsi="Times New Roman" w:cs="Times New Roman"/>
          <w:color w:val="000000"/>
        </w:rPr>
        <w:t xml:space="preserve">of that </w:t>
      </w:r>
      <w:r w:rsidR="002E1906">
        <w:rPr>
          <w:rFonts w:ascii="Times New Roman" w:eastAsia="Times New Roman" w:hAnsi="Times New Roman" w:cs="Times New Roman"/>
          <w:color w:val="000000"/>
          <w:sz w:val="24"/>
          <w:szCs w:val="24"/>
        </w:rPr>
        <w:t>of that certain</w:t>
      </w:r>
      <w:r w:rsidR="00F04CC0">
        <w:rPr>
          <w:rFonts w:ascii="Times New Roman" w:eastAsia="Times New Roman" w:hAnsi="Times New Roman" w:cs="Times New Roman"/>
          <w:color w:val="000000"/>
          <w:sz w:val="24"/>
          <w:szCs w:val="24"/>
        </w:rPr>
        <w:t xml:space="preserve"> original</w:t>
      </w:r>
      <w:r w:rsidR="002E1906">
        <w:rPr>
          <w:rFonts w:ascii="Times New Roman" w:eastAsia="Times New Roman" w:hAnsi="Times New Roman" w:cs="Times New Roman"/>
          <w:color w:val="000000"/>
          <w:sz w:val="24"/>
          <w:szCs w:val="24"/>
        </w:rPr>
        <w:t xml:space="preserve"> 139.24 acres of real property lying and being situated about 25.2 miles S E of Hondo out of the Survey No. 1359, Abstract No. 1369, Abi Clark Survey original grantee in Medina County</w:t>
      </w:r>
      <w:r w:rsidR="002E1906" w:rsidRPr="00941C78">
        <w:rPr>
          <w:rFonts w:ascii="Times New Roman" w:eastAsia="Times New Roman" w:hAnsi="Times New Roman" w:cs="Times New Roman"/>
          <w:color w:val="000000"/>
          <w:sz w:val="24"/>
          <w:szCs w:val="24"/>
        </w:rPr>
        <w:t>.</w:t>
      </w:r>
      <w:r w:rsidR="00941C78">
        <w:rPr>
          <w:rFonts w:ascii="Times New Roman" w:eastAsia="Times New Roman" w:hAnsi="Times New Roman" w:cs="Times New Roman"/>
          <w:color w:val="000000"/>
          <w:sz w:val="24"/>
          <w:szCs w:val="24"/>
        </w:rPr>
        <w:t xml:space="preserve">   </w:t>
      </w:r>
    </w:p>
    <w:p w14:paraId="6A1739EC" w14:textId="77777777" w:rsidR="002E1906" w:rsidRPr="00413DC0" w:rsidRDefault="002E1906" w:rsidP="00463400">
      <w:pPr>
        <w:pStyle w:val="ListParagraph"/>
        <w:spacing w:line="240" w:lineRule="auto"/>
        <w:jc w:val="both"/>
        <w:rPr>
          <w:rFonts w:ascii="Times New Roman" w:eastAsia="Times New Roman" w:hAnsi="Times New Roman" w:cs="Times New Roman"/>
          <w:color w:val="000000"/>
        </w:rPr>
      </w:pPr>
    </w:p>
    <w:p w14:paraId="2E571639" w14:textId="2A4FCAF2" w:rsidR="00F654CA" w:rsidRPr="00413DC0" w:rsidRDefault="00F654CA"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t>Property Condition</w:t>
      </w:r>
      <w:r w:rsidRPr="00413DC0">
        <w:rPr>
          <w:rFonts w:ascii="Times New Roman" w:hAnsi="Times New Roman" w:cs="Times New Roman"/>
        </w:rPr>
        <w:t xml:space="preserve">. The conveyance of the Property shall be made </w:t>
      </w:r>
      <w:r w:rsidRPr="00413DC0">
        <w:rPr>
          <w:rFonts w:ascii="Times New Roman" w:hAnsi="Times New Roman" w:cs="Times New Roman"/>
          <w:b/>
        </w:rPr>
        <w:t>“AS IS”, “WHERE</w:t>
      </w:r>
      <w:r w:rsidR="002E03EE" w:rsidRPr="00413DC0">
        <w:rPr>
          <w:rFonts w:ascii="Times New Roman" w:hAnsi="Times New Roman" w:cs="Times New Roman"/>
          <w:b/>
        </w:rPr>
        <w:t xml:space="preserve"> </w:t>
      </w:r>
      <w:r w:rsidRPr="00413DC0">
        <w:rPr>
          <w:rFonts w:ascii="Times New Roman" w:hAnsi="Times New Roman" w:cs="Times New Roman"/>
          <w:b/>
        </w:rPr>
        <w:t>IS”</w:t>
      </w:r>
      <w:r w:rsidRPr="00413DC0">
        <w:rPr>
          <w:rFonts w:ascii="Times New Roman" w:hAnsi="Times New Roman" w:cs="Times New Roman"/>
        </w:rPr>
        <w:t xml:space="preserve"> and </w:t>
      </w:r>
      <w:r w:rsidRPr="00413DC0">
        <w:rPr>
          <w:rFonts w:ascii="Times New Roman" w:hAnsi="Times New Roman" w:cs="Times New Roman"/>
          <w:b/>
        </w:rPr>
        <w:t>“WITH ALL FAULTS”</w:t>
      </w:r>
      <w:r w:rsidRPr="00413DC0">
        <w:rPr>
          <w:rFonts w:ascii="Times New Roman" w:hAnsi="Times New Roman" w:cs="Times New Roman"/>
        </w:rPr>
        <w:t xml:space="preserve"> without warranty of any kind, except the </w:t>
      </w:r>
      <w:r w:rsidR="002538F4" w:rsidRPr="00413DC0">
        <w:rPr>
          <w:rFonts w:ascii="Times New Roman" w:hAnsi="Times New Roman" w:cs="Times New Roman"/>
        </w:rPr>
        <w:t>general</w:t>
      </w:r>
      <w:r w:rsidR="002E03EE" w:rsidRPr="00413DC0">
        <w:rPr>
          <w:rFonts w:ascii="Times New Roman" w:hAnsi="Times New Roman" w:cs="Times New Roman"/>
        </w:rPr>
        <w:t xml:space="preserve"> </w:t>
      </w:r>
      <w:r w:rsidRPr="00413DC0">
        <w:rPr>
          <w:rFonts w:ascii="Times New Roman" w:hAnsi="Times New Roman" w:cs="Times New Roman"/>
        </w:rPr>
        <w:t>warranty of title set forth in the Deed to be delivered by Seller to Buyer at Closing. Buyer</w:t>
      </w:r>
      <w:r w:rsidR="002E03EE" w:rsidRPr="00413DC0">
        <w:rPr>
          <w:rFonts w:ascii="Times New Roman" w:hAnsi="Times New Roman" w:cs="Times New Roman"/>
        </w:rPr>
        <w:t xml:space="preserve"> </w:t>
      </w:r>
      <w:r w:rsidRPr="00413DC0">
        <w:rPr>
          <w:rFonts w:ascii="Times New Roman" w:hAnsi="Times New Roman" w:cs="Times New Roman"/>
        </w:rPr>
        <w:t xml:space="preserve">acknowledges that but for the acceptance of the property </w:t>
      </w:r>
      <w:r w:rsidRPr="00413DC0">
        <w:rPr>
          <w:rFonts w:ascii="Times New Roman" w:hAnsi="Times New Roman" w:cs="Times New Roman"/>
          <w:b/>
        </w:rPr>
        <w:t>“AS IS”.</w:t>
      </w:r>
      <w:r w:rsidRPr="00413DC0">
        <w:rPr>
          <w:rFonts w:ascii="Times New Roman" w:hAnsi="Times New Roman" w:cs="Times New Roman"/>
        </w:rPr>
        <w:t xml:space="preserve"> Seller would not have</w:t>
      </w:r>
      <w:r w:rsidR="002E03EE" w:rsidRPr="00413DC0">
        <w:rPr>
          <w:rFonts w:ascii="Times New Roman" w:hAnsi="Times New Roman" w:cs="Times New Roman"/>
        </w:rPr>
        <w:t xml:space="preserve"> </w:t>
      </w:r>
      <w:r w:rsidRPr="00413DC0">
        <w:rPr>
          <w:rFonts w:ascii="Times New Roman" w:hAnsi="Times New Roman" w:cs="Times New Roman"/>
        </w:rPr>
        <w:t>executed and delivered this Contract. Buyer agrees to accept the conveyance of the</w:t>
      </w:r>
      <w:r w:rsidR="002E03EE" w:rsidRPr="00413DC0">
        <w:rPr>
          <w:rFonts w:ascii="Times New Roman" w:hAnsi="Times New Roman" w:cs="Times New Roman"/>
        </w:rPr>
        <w:t xml:space="preserve"> </w:t>
      </w:r>
      <w:r w:rsidRPr="00413DC0">
        <w:rPr>
          <w:rFonts w:ascii="Times New Roman" w:hAnsi="Times New Roman" w:cs="Times New Roman"/>
        </w:rPr>
        <w:t>Property subject to the following provision which shall be included in the Deed delivered</w:t>
      </w:r>
      <w:r w:rsidR="002E03EE" w:rsidRPr="00413DC0">
        <w:rPr>
          <w:rFonts w:ascii="Times New Roman" w:hAnsi="Times New Roman" w:cs="Times New Roman"/>
        </w:rPr>
        <w:t xml:space="preserve"> </w:t>
      </w:r>
      <w:r w:rsidRPr="00413DC0">
        <w:rPr>
          <w:rFonts w:ascii="Times New Roman" w:hAnsi="Times New Roman" w:cs="Times New Roman"/>
        </w:rPr>
        <w:t>by Seller to Buyer at Closing.</w:t>
      </w:r>
    </w:p>
    <w:p w14:paraId="5DFC50B6" w14:textId="6CD5F51A" w:rsidR="00F654CA" w:rsidRPr="00413DC0" w:rsidRDefault="00F654CA" w:rsidP="00463400">
      <w:pPr>
        <w:spacing w:line="240" w:lineRule="auto"/>
        <w:ind w:left="720"/>
        <w:jc w:val="both"/>
        <w:rPr>
          <w:rFonts w:ascii="Times New Roman" w:hAnsi="Times New Roman" w:cs="Times New Roman"/>
        </w:rPr>
      </w:pPr>
      <w:r w:rsidRPr="00413DC0">
        <w:rPr>
          <w:rFonts w:ascii="Times New Roman" w:hAnsi="Times New Roman" w:cs="Times New Roman"/>
        </w:rPr>
        <w:t>GRANTOR IS CONVEYING, AND GRANTEE IS ACCEPTING, THE ABOVE</w:t>
      </w:r>
      <w:r w:rsidR="00413DC0">
        <w:rPr>
          <w:rFonts w:ascii="Times New Roman" w:hAnsi="Times New Roman" w:cs="Times New Roman"/>
        </w:rPr>
        <w:t>-</w:t>
      </w:r>
      <w:r w:rsidRPr="00413DC0">
        <w:rPr>
          <w:rFonts w:ascii="Times New Roman" w:hAnsi="Times New Roman" w:cs="Times New Roman"/>
        </w:rPr>
        <w:t>DESCRIBED PROPERTY IN ITS "AS IS", "WHERE IS" PHYSICAL CONDITION, "WITH ALL FAULTS". GRANTOR MAKES ABSOLUTELY NO REPRESENTATION</w:t>
      </w:r>
      <w:r w:rsidR="00376C55" w:rsidRPr="00413DC0">
        <w:rPr>
          <w:rFonts w:ascii="Times New Roman" w:hAnsi="Times New Roman" w:cs="Times New Roman"/>
        </w:rPr>
        <w:t xml:space="preserve"> </w:t>
      </w:r>
      <w:r w:rsidRPr="00413DC0">
        <w:rPr>
          <w:rFonts w:ascii="Times New Roman" w:hAnsi="Times New Roman" w:cs="Times New Roman"/>
        </w:rPr>
        <w:t>OR WARRANTIES AS TO THE PHYSICAL CONDITION, LAYOUT, FOOTAGE, EXPENSES, ZONING, OPERATION, OR ANY OTHER</w:t>
      </w:r>
      <w:r w:rsidR="00376C55" w:rsidRPr="00413DC0">
        <w:rPr>
          <w:rFonts w:ascii="Times New Roman" w:hAnsi="Times New Roman" w:cs="Times New Roman"/>
        </w:rPr>
        <w:t xml:space="preserve"> </w:t>
      </w:r>
      <w:r w:rsidRPr="00413DC0">
        <w:rPr>
          <w:rFonts w:ascii="Times New Roman" w:hAnsi="Times New Roman" w:cs="Times New Roman"/>
        </w:rPr>
        <w:t>MATTER AFFECTING OR RELATING TO THE PROPERTY, AND GRANTEE</w:t>
      </w:r>
      <w:r w:rsidR="00376C55" w:rsidRPr="00413DC0">
        <w:rPr>
          <w:rFonts w:ascii="Times New Roman" w:hAnsi="Times New Roman" w:cs="Times New Roman"/>
        </w:rPr>
        <w:t xml:space="preserve"> </w:t>
      </w:r>
      <w:r w:rsidRPr="00413DC0">
        <w:rPr>
          <w:rFonts w:ascii="Times New Roman" w:hAnsi="Times New Roman" w:cs="Times New Roman"/>
        </w:rPr>
        <w:t>HEREBY EXPRESSLY AGREES THAT NO SUCH REPRESENTATIONS HAVE BEEN MADE. WITHOUT LIMITING THE LIMITED WARRANTY OF TITLE HEREIN CONTAINED GRANTOR AND GRANTEE AGREE THAT BY THE CONVEYANCE OF THE PROPERTY, GRANTOR MAKES NO WARRANTIES</w:t>
      </w:r>
      <w:r w:rsidR="00376C55" w:rsidRPr="00413DC0">
        <w:rPr>
          <w:rFonts w:ascii="Times New Roman" w:hAnsi="Times New Roman" w:cs="Times New Roman"/>
        </w:rPr>
        <w:t xml:space="preserve"> </w:t>
      </w:r>
      <w:r w:rsidRPr="00413DC0">
        <w:rPr>
          <w:rFonts w:ascii="Times New Roman" w:hAnsi="Times New Roman" w:cs="Times New Roman"/>
        </w:rPr>
        <w:t>OR REPRESENTATIONS, ORAL, OR WRITTEN, EXPRESS OR IMPLIED,</w:t>
      </w:r>
      <w:r w:rsidR="00376C55" w:rsidRPr="00413DC0">
        <w:rPr>
          <w:rFonts w:ascii="Times New Roman" w:hAnsi="Times New Roman" w:cs="Times New Roman"/>
        </w:rPr>
        <w:t xml:space="preserve"> </w:t>
      </w:r>
      <w:r w:rsidRPr="00413DC0">
        <w:rPr>
          <w:rFonts w:ascii="Times New Roman" w:hAnsi="Times New Roman" w:cs="Times New Roman"/>
        </w:rPr>
        <w:t>CONCERNING THE CONDITION OR VALUE OF</w:t>
      </w:r>
      <w:r w:rsidR="002E03EE" w:rsidRPr="00413DC0">
        <w:rPr>
          <w:rFonts w:ascii="Times New Roman" w:hAnsi="Times New Roman" w:cs="Times New Roman"/>
        </w:rPr>
        <w:t xml:space="preserve"> </w:t>
      </w:r>
      <w:r w:rsidRPr="00413DC0">
        <w:rPr>
          <w:rFonts w:ascii="Times New Roman" w:hAnsi="Times New Roman" w:cs="Times New Roman"/>
        </w:rPr>
        <w:t>THE PROPERTY HEREIN</w:t>
      </w:r>
      <w:r w:rsidR="00376C55" w:rsidRPr="00413DC0">
        <w:rPr>
          <w:rFonts w:ascii="Times New Roman" w:hAnsi="Times New Roman" w:cs="Times New Roman"/>
        </w:rPr>
        <w:t xml:space="preserve"> </w:t>
      </w:r>
      <w:r w:rsidRPr="00413DC0">
        <w:rPr>
          <w:rFonts w:ascii="Times New Roman" w:hAnsi="Times New Roman" w:cs="Times New Roman"/>
        </w:rPr>
        <w:t>DESCRIBED, OR ANY IMPROVEMENTS RELATED THERETO, INCLUDING BUT NOT LIMITED TO, ANY WARRANTY OF SAFETY, HABITABILITY, MERCHANTABILITY OR FITNESS FOR ANY PURPOSE. TO THE EXTENT ANY SUCH REPRESENTATIONS OR WARRANTIES ARE NEVERTHELESS DEEMED GIVEN,</w:t>
      </w:r>
      <w:r w:rsidR="00376C55" w:rsidRPr="00413DC0">
        <w:rPr>
          <w:rFonts w:ascii="Times New Roman" w:hAnsi="Times New Roman" w:cs="Times New Roman"/>
        </w:rPr>
        <w:t xml:space="preserve"> G</w:t>
      </w:r>
      <w:r w:rsidRPr="00413DC0">
        <w:rPr>
          <w:rFonts w:ascii="Times New Roman" w:hAnsi="Times New Roman" w:cs="Times New Roman"/>
        </w:rPr>
        <w:t>RANTEE HEREBY WAIVES SAME. GRANTEE HAS CAREFULLY INSPECTED THE PROPERTY (OR HAS BEEN AFFORDED A REASONABLE OPPORTUNITY TO DO SO) AND, BY THE ACCEPTANCE OF THIS DEED, ACCEPTS THE PROPERTY “AS IS” AND “WHERE IS”, WITH ALL FAULTS AND IN ITS PRESENT CONTITION, INCLUDING, BUT NOT LIMITED TO, ANY LATENT FAULTS OR DEFECTS, WHETHER ABOVE,</w:t>
      </w:r>
      <w:r w:rsidR="005E4E24" w:rsidRPr="00413DC0">
        <w:rPr>
          <w:rFonts w:ascii="Times New Roman" w:hAnsi="Times New Roman" w:cs="Times New Roman"/>
        </w:rPr>
        <w:t xml:space="preserve"> </w:t>
      </w:r>
      <w:r w:rsidRPr="00413DC0">
        <w:rPr>
          <w:rFonts w:ascii="Times New Roman" w:hAnsi="Times New Roman" w:cs="Times New Roman"/>
        </w:rPr>
        <w:t>ON, OR BELOW GROUND,</w:t>
      </w:r>
      <w:r w:rsidR="005E4E24" w:rsidRPr="00413DC0">
        <w:rPr>
          <w:rFonts w:ascii="Times New Roman" w:hAnsi="Times New Roman" w:cs="Times New Roman"/>
        </w:rPr>
        <w:t xml:space="preserve"> </w:t>
      </w:r>
      <w:r w:rsidRPr="00413DC0">
        <w:rPr>
          <w:rFonts w:ascii="Times New Roman" w:hAnsi="Times New Roman" w:cs="Times New Roman"/>
        </w:rPr>
        <w:t>AND FURTHER INCLUDING ALL RISK OR DANGER (IF ANY) RELATED TO ELECTRO-MAGNETIC OR HIGH VOLTAGE FIELDS, EXPOSURE TO RADON, AND ALL OTHER ENVIRONMENTAL CONDITIONS WHATSOEVER, IN NO EVENT SHALL GRANTOR BE LIABLE TO GRANTEE, ITS SUCCESSORS OR ASSIGNS IN TITLE, FOR ANY DAMAGES TO PROPERTY OR PERSONS, WHETHER DIRECT, INDIRECT OR CONSEQUENTIAL, OR ANY LOSS OF VALUE OR ECONOMIC BENEFIT WHATSOEVER, RELATED TO ANY PRESENT OR FUTURE CONDTION OF OR AFFECTING THE PROPERTY OR IMPROVEMENTS,</w:t>
      </w:r>
      <w:r w:rsidR="00376C55" w:rsidRPr="00413DC0">
        <w:rPr>
          <w:rFonts w:ascii="Times New Roman" w:hAnsi="Times New Roman" w:cs="Times New Roman"/>
        </w:rPr>
        <w:t xml:space="preserve"> </w:t>
      </w:r>
      <w:r w:rsidRPr="00413DC0">
        <w:rPr>
          <w:rFonts w:ascii="Times New Roman" w:hAnsi="Times New Roman" w:cs="Times New Roman"/>
        </w:rPr>
        <w:t>EXCEPT</w:t>
      </w:r>
      <w:r w:rsidR="00376C55" w:rsidRPr="00413DC0">
        <w:rPr>
          <w:rFonts w:ascii="Times New Roman" w:hAnsi="Times New Roman" w:cs="Times New Roman"/>
        </w:rPr>
        <w:t xml:space="preserve"> </w:t>
      </w:r>
      <w:r w:rsidRPr="00413DC0">
        <w:rPr>
          <w:rFonts w:ascii="Times New Roman" w:hAnsi="Times New Roman" w:cs="Times New Roman"/>
        </w:rPr>
        <w:t xml:space="preserve">SOLELY </w:t>
      </w:r>
      <w:r w:rsidR="00376C55" w:rsidRPr="00413DC0">
        <w:rPr>
          <w:rFonts w:ascii="Times New Roman" w:hAnsi="Times New Roman" w:cs="Times New Roman"/>
        </w:rPr>
        <w:t>T</w:t>
      </w:r>
      <w:r w:rsidRPr="00413DC0">
        <w:rPr>
          <w:rFonts w:ascii="Times New Roman" w:hAnsi="Times New Roman" w:cs="Times New Roman"/>
        </w:rPr>
        <w:t>O THOSE MATTERS RELATING TO</w:t>
      </w:r>
      <w:r w:rsidR="00376C55" w:rsidRPr="00413DC0">
        <w:rPr>
          <w:rFonts w:ascii="Times New Roman" w:hAnsi="Times New Roman" w:cs="Times New Roman"/>
        </w:rPr>
        <w:t xml:space="preserve"> </w:t>
      </w:r>
      <w:r w:rsidRPr="00413DC0">
        <w:rPr>
          <w:rFonts w:ascii="Times New Roman" w:hAnsi="Times New Roman" w:cs="Times New Roman"/>
        </w:rPr>
        <w:t xml:space="preserve">GRANTOR’S </w:t>
      </w:r>
      <w:r w:rsidR="00E84763" w:rsidRPr="00413DC0">
        <w:rPr>
          <w:rFonts w:ascii="Times New Roman" w:hAnsi="Times New Roman" w:cs="Times New Roman"/>
        </w:rPr>
        <w:t>GENERAL</w:t>
      </w:r>
      <w:r w:rsidRPr="00413DC0">
        <w:rPr>
          <w:rFonts w:ascii="Times New Roman" w:hAnsi="Times New Roman" w:cs="Times New Roman"/>
        </w:rPr>
        <w:t xml:space="preserve"> WARRANTY OF TITLE.</w:t>
      </w:r>
    </w:p>
    <w:p w14:paraId="33B14550" w14:textId="22752713" w:rsidR="00F654CA" w:rsidRPr="00413DC0" w:rsidRDefault="00F654CA"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t>Restrictive Instruments.</w:t>
      </w:r>
      <w:r w:rsidRPr="00413DC0">
        <w:rPr>
          <w:rFonts w:ascii="Times New Roman" w:hAnsi="Times New Roman" w:cs="Times New Roman"/>
        </w:rPr>
        <w:t xml:space="preserve"> The Property is subject to the following</w:t>
      </w:r>
      <w:r w:rsidR="00463400" w:rsidRPr="00413DC0">
        <w:rPr>
          <w:rFonts w:ascii="Times New Roman" w:hAnsi="Times New Roman" w:cs="Times New Roman"/>
        </w:rPr>
        <w:t>:</w:t>
      </w:r>
    </w:p>
    <w:p w14:paraId="74FEDD2C" w14:textId="50533C97" w:rsidR="00F654CA" w:rsidRPr="00413DC0" w:rsidRDefault="00F654CA" w:rsidP="00463400">
      <w:pPr>
        <w:spacing w:line="240" w:lineRule="auto"/>
        <w:ind w:left="720"/>
        <w:jc w:val="both"/>
        <w:rPr>
          <w:rFonts w:ascii="Times New Roman" w:hAnsi="Times New Roman" w:cs="Times New Roman"/>
        </w:rPr>
      </w:pPr>
      <w:r w:rsidRPr="00413DC0">
        <w:rPr>
          <w:rFonts w:ascii="Times New Roman" w:hAnsi="Times New Roman" w:cs="Times New Roman"/>
        </w:rPr>
        <w:t>Declaration of Restrictions filed of record as File Number</w:t>
      </w:r>
      <w:r w:rsidR="00470CF4" w:rsidRPr="00413DC0">
        <w:rPr>
          <w:rFonts w:ascii="Times New Roman" w:hAnsi="Times New Roman" w:cs="Times New Roman"/>
        </w:rPr>
        <w:t xml:space="preserve"> </w:t>
      </w:r>
      <w:r w:rsidR="00D421BC" w:rsidRPr="00413DC0">
        <w:rPr>
          <w:rFonts w:ascii="Times New Roman" w:hAnsi="Times New Roman" w:cs="Times New Roman"/>
        </w:rPr>
        <w:t>________________</w:t>
      </w:r>
      <w:r w:rsidRPr="00413DC0">
        <w:rPr>
          <w:rFonts w:ascii="Times New Roman" w:hAnsi="Times New Roman" w:cs="Times New Roman"/>
        </w:rPr>
        <w:t xml:space="preserve"> </w:t>
      </w:r>
      <w:r w:rsidR="00041F25">
        <w:rPr>
          <w:rFonts w:ascii="Times New Roman" w:hAnsi="Times New Roman" w:cs="Times New Roman"/>
        </w:rPr>
        <w:t xml:space="preserve"> of </w:t>
      </w:r>
      <w:r w:rsidR="00D421BC" w:rsidRPr="00413DC0">
        <w:rPr>
          <w:rFonts w:ascii="Times New Roman" w:hAnsi="Times New Roman" w:cs="Times New Roman"/>
        </w:rPr>
        <w:t xml:space="preserve">the Official Public Records of Medina County, Texas </w:t>
      </w:r>
      <w:r w:rsidRPr="00413DC0">
        <w:rPr>
          <w:rFonts w:ascii="Times New Roman" w:hAnsi="Times New Roman" w:cs="Times New Roman"/>
        </w:rPr>
        <w:t>(the “Declaration”).</w:t>
      </w:r>
      <w:r w:rsidR="00D421BC" w:rsidRPr="00413DC0">
        <w:rPr>
          <w:rFonts w:ascii="Times New Roman" w:hAnsi="Times New Roman" w:cs="Times New Roman"/>
        </w:rPr>
        <w:t xml:space="preserve"> </w:t>
      </w:r>
      <w:r w:rsidRPr="00413DC0">
        <w:rPr>
          <w:rFonts w:ascii="Times New Roman" w:hAnsi="Times New Roman" w:cs="Times New Roman"/>
        </w:rPr>
        <w:t xml:space="preserve">Seller has provided a copy of the </w:t>
      </w:r>
      <w:r w:rsidRPr="00413DC0">
        <w:rPr>
          <w:rFonts w:ascii="Times New Roman" w:hAnsi="Times New Roman" w:cs="Times New Roman"/>
        </w:rPr>
        <w:lastRenderedPageBreak/>
        <w:t>Declaration and the Rules to Buyer before Closing and Buyer acknowledges receipt of a copy of such Declaration.</w:t>
      </w:r>
    </w:p>
    <w:p w14:paraId="7077CCE1" w14:textId="22A834B9" w:rsidR="00F654CA" w:rsidRPr="00413DC0" w:rsidRDefault="00F654CA"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t>Exceptions</w:t>
      </w:r>
      <w:r w:rsidRPr="00413DC0">
        <w:rPr>
          <w:rFonts w:ascii="Times New Roman" w:hAnsi="Times New Roman" w:cs="Times New Roman"/>
          <w:b/>
        </w:rPr>
        <w:t>.</w:t>
      </w:r>
      <w:r w:rsidRPr="00413DC0">
        <w:rPr>
          <w:rFonts w:ascii="Times New Roman" w:hAnsi="Times New Roman" w:cs="Times New Roman"/>
        </w:rPr>
        <w:t xml:space="preserve"> </w:t>
      </w:r>
      <w:r w:rsidR="00463400" w:rsidRPr="00413DC0">
        <w:rPr>
          <w:rFonts w:ascii="Times New Roman" w:hAnsi="Times New Roman" w:cs="Times New Roman"/>
        </w:rPr>
        <w:t xml:space="preserve"> </w:t>
      </w:r>
      <w:r w:rsidRPr="00413DC0">
        <w:rPr>
          <w:rFonts w:ascii="Times New Roman" w:hAnsi="Times New Roman" w:cs="Times New Roman"/>
        </w:rPr>
        <w:t>The Property shall be conveyed to Buyer subject to any outstanding pre-existing rights, title, and interests relating to the Property to which Seller’s ownership is also subject, including, but not limited to, the following</w:t>
      </w:r>
      <w:r w:rsidR="00463400" w:rsidRPr="00413DC0">
        <w:rPr>
          <w:rFonts w:ascii="Times New Roman" w:hAnsi="Times New Roman" w:cs="Times New Roman"/>
        </w:rPr>
        <w:t>, all of which shall be included in the conveyance deed</w:t>
      </w:r>
      <w:r w:rsidRPr="00413DC0">
        <w:rPr>
          <w:rFonts w:ascii="Times New Roman" w:hAnsi="Times New Roman" w:cs="Times New Roman"/>
        </w:rPr>
        <w:t>:</w:t>
      </w:r>
    </w:p>
    <w:p w14:paraId="34D749AA" w14:textId="77777777" w:rsidR="007C2ED0" w:rsidRPr="00413DC0" w:rsidRDefault="007C2ED0" w:rsidP="00463400">
      <w:pPr>
        <w:pStyle w:val="ListParagraph"/>
        <w:spacing w:line="240" w:lineRule="auto"/>
        <w:jc w:val="both"/>
        <w:rPr>
          <w:rFonts w:ascii="Times New Roman" w:hAnsi="Times New Roman" w:cs="Times New Roman"/>
        </w:rPr>
      </w:pPr>
    </w:p>
    <w:p w14:paraId="3EFBC328" w14:textId="1594F85F" w:rsidR="00F654CA" w:rsidRPr="00413DC0" w:rsidRDefault="00F654CA" w:rsidP="00463400">
      <w:pPr>
        <w:pStyle w:val="ListParagraph"/>
        <w:numPr>
          <w:ilvl w:val="0"/>
          <w:numId w:val="4"/>
        </w:numPr>
        <w:spacing w:line="240" w:lineRule="auto"/>
        <w:ind w:left="1440" w:hanging="720"/>
        <w:rPr>
          <w:rFonts w:ascii="Times New Roman" w:hAnsi="Times New Roman" w:cs="Times New Roman"/>
        </w:rPr>
      </w:pPr>
      <w:r w:rsidRPr="00413DC0">
        <w:rPr>
          <w:rFonts w:ascii="Times New Roman" w:hAnsi="Times New Roman" w:cs="Times New Roman"/>
        </w:rPr>
        <w:t>Customary utility easements pertinent to said tract use.</w:t>
      </w:r>
    </w:p>
    <w:p w14:paraId="5B7AB344" w14:textId="04F86B70" w:rsidR="00F654CA" w:rsidRPr="00413DC0" w:rsidRDefault="00F654CA" w:rsidP="00463400">
      <w:pPr>
        <w:pStyle w:val="ListParagraph"/>
        <w:numPr>
          <w:ilvl w:val="0"/>
          <w:numId w:val="4"/>
        </w:numPr>
        <w:spacing w:line="240" w:lineRule="auto"/>
        <w:ind w:left="1440" w:hanging="720"/>
        <w:jc w:val="both"/>
        <w:rPr>
          <w:rFonts w:ascii="Times New Roman" w:hAnsi="Times New Roman" w:cs="Times New Roman"/>
        </w:rPr>
      </w:pPr>
      <w:r w:rsidRPr="00413DC0">
        <w:rPr>
          <w:rFonts w:ascii="Times New Roman" w:hAnsi="Times New Roman" w:cs="Times New Roman"/>
        </w:rPr>
        <w:t>Any rules and regulations of any governmental agency, including</w:t>
      </w:r>
      <w:r w:rsidR="00B65B93" w:rsidRPr="00413DC0">
        <w:rPr>
          <w:rFonts w:ascii="Times New Roman" w:hAnsi="Times New Roman" w:cs="Times New Roman"/>
        </w:rPr>
        <w:t xml:space="preserve"> the</w:t>
      </w:r>
      <w:r w:rsidRPr="00413DC0">
        <w:rPr>
          <w:rFonts w:ascii="Times New Roman" w:hAnsi="Times New Roman" w:cs="Times New Roman"/>
        </w:rPr>
        <w:t xml:space="preserve"> </w:t>
      </w:r>
      <w:r w:rsidR="00B65B93" w:rsidRPr="00413DC0">
        <w:rPr>
          <w:rFonts w:ascii="Times New Roman" w:hAnsi="Times New Roman" w:cs="Times New Roman"/>
        </w:rPr>
        <w:t>Medina</w:t>
      </w:r>
      <w:r w:rsidR="00041F25">
        <w:rPr>
          <w:rFonts w:ascii="Times New Roman" w:hAnsi="Times New Roman" w:cs="Times New Roman"/>
        </w:rPr>
        <w:t xml:space="preserve"> County</w:t>
      </w:r>
      <w:r w:rsidRPr="00413DC0">
        <w:rPr>
          <w:rFonts w:ascii="Times New Roman" w:hAnsi="Times New Roman" w:cs="Times New Roman"/>
        </w:rPr>
        <w:t xml:space="preserve">, Texas Subdivision Regulations and </w:t>
      </w:r>
      <w:r w:rsidR="00B65B93" w:rsidRPr="00413DC0">
        <w:rPr>
          <w:rFonts w:ascii="Times New Roman" w:hAnsi="Times New Roman" w:cs="Times New Roman"/>
        </w:rPr>
        <w:t>th</w:t>
      </w:r>
      <w:r w:rsidR="00041F25">
        <w:rPr>
          <w:rFonts w:ascii="Times New Roman" w:hAnsi="Times New Roman" w:cs="Times New Roman"/>
        </w:rPr>
        <w:t xml:space="preserve">e </w:t>
      </w:r>
      <w:r w:rsidR="00B65B93" w:rsidRPr="00413DC0">
        <w:rPr>
          <w:rFonts w:ascii="Times New Roman" w:hAnsi="Times New Roman" w:cs="Times New Roman"/>
        </w:rPr>
        <w:t>Medina</w:t>
      </w:r>
      <w:r w:rsidR="006F7652" w:rsidRPr="00413DC0">
        <w:rPr>
          <w:rFonts w:ascii="Times New Roman" w:hAnsi="Times New Roman" w:cs="Times New Roman"/>
        </w:rPr>
        <w:t xml:space="preserve"> </w:t>
      </w:r>
      <w:r w:rsidRPr="00413DC0">
        <w:rPr>
          <w:rFonts w:ascii="Times New Roman" w:hAnsi="Times New Roman" w:cs="Times New Roman"/>
        </w:rPr>
        <w:t>County, Texas Floodplain Management Regulations.</w:t>
      </w:r>
    </w:p>
    <w:p w14:paraId="0D3C1A76" w14:textId="66908F6F" w:rsidR="00F654CA" w:rsidRPr="00413DC0" w:rsidRDefault="00F654CA" w:rsidP="00463400">
      <w:pPr>
        <w:pStyle w:val="ListParagraph"/>
        <w:numPr>
          <w:ilvl w:val="0"/>
          <w:numId w:val="4"/>
        </w:numPr>
        <w:spacing w:line="240" w:lineRule="auto"/>
        <w:ind w:left="1440" w:hanging="720"/>
        <w:rPr>
          <w:rFonts w:ascii="Times New Roman" w:hAnsi="Times New Roman" w:cs="Times New Roman"/>
        </w:rPr>
      </w:pPr>
      <w:r w:rsidRPr="00413DC0">
        <w:rPr>
          <w:rFonts w:ascii="Times New Roman" w:hAnsi="Times New Roman" w:cs="Times New Roman"/>
        </w:rPr>
        <w:t>Right of parties in possession.</w:t>
      </w:r>
    </w:p>
    <w:p w14:paraId="55CFE3C7" w14:textId="0ED51E5B" w:rsidR="00F654CA" w:rsidRPr="00413DC0" w:rsidRDefault="00F654CA" w:rsidP="00463400">
      <w:pPr>
        <w:pStyle w:val="ListParagraph"/>
        <w:numPr>
          <w:ilvl w:val="0"/>
          <w:numId w:val="4"/>
        </w:numPr>
        <w:spacing w:line="240" w:lineRule="auto"/>
        <w:ind w:left="1440" w:hanging="720"/>
        <w:rPr>
          <w:rFonts w:ascii="Times New Roman" w:hAnsi="Times New Roman" w:cs="Times New Roman"/>
        </w:rPr>
      </w:pPr>
      <w:r w:rsidRPr="00413DC0">
        <w:rPr>
          <w:rFonts w:ascii="Times New Roman" w:hAnsi="Times New Roman" w:cs="Times New Roman"/>
        </w:rPr>
        <w:t>Any and all leases recorded and unrecorded and rights of parties therein.</w:t>
      </w:r>
    </w:p>
    <w:p w14:paraId="23622B00" w14:textId="3EAD9571" w:rsidR="00F654CA" w:rsidRPr="00413DC0" w:rsidRDefault="00F654CA" w:rsidP="00463400">
      <w:pPr>
        <w:pStyle w:val="ListParagraph"/>
        <w:numPr>
          <w:ilvl w:val="0"/>
          <w:numId w:val="4"/>
        </w:numPr>
        <w:spacing w:line="240" w:lineRule="auto"/>
        <w:ind w:left="1440" w:hanging="720"/>
        <w:rPr>
          <w:rFonts w:ascii="Times New Roman" w:hAnsi="Times New Roman" w:cs="Times New Roman"/>
        </w:rPr>
      </w:pPr>
      <w:r w:rsidRPr="00413DC0">
        <w:rPr>
          <w:rFonts w:ascii="Times New Roman" w:hAnsi="Times New Roman" w:cs="Times New Roman"/>
        </w:rPr>
        <w:t>Any visible or apparent roadway or easement over or across the subject property.</w:t>
      </w:r>
    </w:p>
    <w:p w14:paraId="08187373" w14:textId="744AED50" w:rsidR="00F654CA" w:rsidRPr="00413DC0" w:rsidRDefault="00F654CA" w:rsidP="00463400">
      <w:pPr>
        <w:pStyle w:val="ListParagraph"/>
        <w:numPr>
          <w:ilvl w:val="0"/>
          <w:numId w:val="4"/>
        </w:numPr>
        <w:spacing w:line="240" w:lineRule="auto"/>
        <w:ind w:left="1440" w:hanging="720"/>
        <w:rPr>
          <w:rFonts w:ascii="Times New Roman" w:hAnsi="Times New Roman" w:cs="Times New Roman"/>
        </w:rPr>
      </w:pPr>
      <w:r w:rsidRPr="00413DC0">
        <w:rPr>
          <w:rFonts w:ascii="Times New Roman" w:hAnsi="Times New Roman" w:cs="Times New Roman"/>
        </w:rPr>
        <w:t>Tenants in possession under leases and tenancy agreements.</w:t>
      </w:r>
    </w:p>
    <w:p w14:paraId="3204846A" w14:textId="089BFFE9" w:rsidR="00F04CC0" w:rsidRPr="00F04CC0" w:rsidRDefault="00F04CC0" w:rsidP="00F04CC0">
      <w:pPr>
        <w:pStyle w:val="ListParagraph"/>
        <w:numPr>
          <w:ilvl w:val="0"/>
          <w:numId w:val="4"/>
        </w:numPr>
        <w:spacing w:line="240" w:lineRule="auto"/>
        <w:rPr>
          <w:rFonts w:ascii="Times New Roman" w:hAnsi="Times New Roman" w:cs="Times New Roman"/>
        </w:rPr>
      </w:pPr>
      <w:r w:rsidRPr="00F04CC0">
        <w:rPr>
          <w:rFonts w:ascii="Times New Roman" w:hAnsi="Times New Roman" w:cs="Times New Roman"/>
        </w:rPr>
        <w:tab/>
        <w:t>Easements or claims of easements which are not recorded in the public records.</w:t>
      </w:r>
    </w:p>
    <w:p w14:paraId="46C4D6D8" w14:textId="77777777" w:rsidR="00CF167F" w:rsidRDefault="00F04CC0" w:rsidP="00F04CC0">
      <w:pPr>
        <w:pStyle w:val="ListParagraph"/>
        <w:numPr>
          <w:ilvl w:val="0"/>
          <w:numId w:val="4"/>
        </w:numPr>
        <w:spacing w:line="240" w:lineRule="auto"/>
        <w:rPr>
          <w:rFonts w:ascii="Times New Roman" w:hAnsi="Times New Roman" w:cs="Times New Roman"/>
        </w:rPr>
      </w:pPr>
      <w:r w:rsidRPr="00F04CC0">
        <w:rPr>
          <w:rFonts w:ascii="Times New Roman" w:hAnsi="Times New Roman" w:cs="Times New Roman"/>
        </w:rPr>
        <w:t xml:space="preserve">       Location of Griffin Cemetery inside of the lot lines as shown on the original survey </w:t>
      </w:r>
    </w:p>
    <w:p w14:paraId="6C6F0CC7" w14:textId="5F6EFC9B" w:rsidR="00BE7028" w:rsidRPr="00413DC0" w:rsidRDefault="00CF167F" w:rsidP="00F04CC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       </w:t>
      </w:r>
      <w:r w:rsidR="00F04CC0" w:rsidRPr="00F04CC0">
        <w:rPr>
          <w:rFonts w:ascii="Times New Roman" w:hAnsi="Times New Roman" w:cs="Times New Roman"/>
        </w:rPr>
        <w:t xml:space="preserve">dated </w:t>
      </w:r>
      <w:r w:rsidR="00F04CC0">
        <w:rPr>
          <w:rFonts w:ascii="Times New Roman" w:hAnsi="Times New Roman" w:cs="Times New Roman"/>
        </w:rPr>
        <w:t>December</w:t>
      </w:r>
      <w:r w:rsidR="00F04CC0" w:rsidRPr="00F04CC0">
        <w:rPr>
          <w:rFonts w:ascii="Times New Roman" w:hAnsi="Times New Roman" w:cs="Times New Roman"/>
        </w:rPr>
        <w:t xml:space="preserve"> 7, </w:t>
      </w:r>
      <w:proofErr w:type="gramStart"/>
      <w:r w:rsidR="00F04CC0" w:rsidRPr="00F04CC0">
        <w:rPr>
          <w:rFonts w:ascii="Times New Roman" w:hAnsi="Times New Roman" w:cs="Times New Roman"/>
        </w:rPr>
        <w:t>2002</w:t>
      </w:r>
      <w:proofErr w:type="gramEnd"/>
      <w:r w:rsidR="00F04CC0" w:rsidRPr="00F04CC0">
        <w:rPr>
          <w:rFonts w:ascii="Times New Roman" w:hAnsi="Times New Roman" w:cs="Times New Roman"/>
        </w:rPr>
        <w:t xml:space="preserve"> by Keith Howard PRLS No. 5949.</w:t>
      </w:r>
    </w:p>
    <w:p w14:paraId="58AE6B49" w14:textId="77777777" w:rsidR="007C2ED0" w:rsidRPr="00413DC0" w:rsidRDefault="007C2ED0" w:rsidP="00463400">
      <w:pPr>
        <w:pStyle w:val="ListParagraph"/>
        <w:spacing w:line="240" w:lineRule="auto"/>
        <w:ind w:left="1080"/>
        <w:rPr>
          <w:rFonts w:ascii="Times New Roman" w:hAnsi="Times New Roman" w:cs="Times New Roman"/>
        </w:rPr>
      </w:pPr>
    </w:p>
    <w:p w14:paraId="4F9A6307" w14:textId="05999F50" w:rsidR="00114053" w:rsidRPr="00D1314D" w:rsidRDefault="00F654CA" w:rsidP="005623AA">
      <w:pPr>
        <w:pStyle w:val="ListParagraph"/>
        <w:numPr>
          <w:ilvl w:val="0"/>
          <w:numId w:val="3"/>
        </w:numPr>
        <w:spacing w:line="240" w:lineRule="auto"/>
        <w:jc w:val="both"/>
        <w:rPr>
          <w:rFonts w:ascii="Times New Roman" w:hAnsi="Times New Roman" w:cs="Times New Roman"/>
        </w:rPr>
      </w:pPr>
      <w:r w:rsidRPr="00D1314D">
        <w:rPr>
          <w:rFonts w:ascii="Times New Roman" w:hAnsi="Times New Roman" w:cs="Times New Roman"/>
          <w:b/>
          <w:u w:val="single"/>
        </w:rPr>
        <w:t>Utilities</w:t>
      </w:r>
      <w:r w:rsidRPr="00D1314D">
        <w:rPr>
          <w:rFonts w:ascii="Times New Roman" w:hAnsi="Times New Roman" w:cs="Times New Roman"/>
          <w:b/>
        </w:rPr>
        <w:t>.</w:t>
      </w:r>
      <w:r w:rsidRPr="00D1314D">
        <w:rPr>
          <w:rFonts w:ascii="Times New Roman" w:hAnsi="Times New Roman" w:cs="Times New Roman"/>
        </w:rPr>
        <w:t xml:space="preserve"> </w:t>
      </w:r>
    </w:p>
    <w:p w14:paraId="2B20EB51" w14:textId="3655642D" w:rsidR="00114053" w:rsidRPr="00413DC0" w:rsidRDefault="00F654CA" w:rsidP="00413DC0">
      <w:pPr>
        <w:pStyle w:val="ListParagraph"/>
        <w:numPr>
          <w:ilvl w:val="0"/>
          <w:numId w:val="6"/>
        </w:numPr>
        <w:spacing w:line="240" w:lineRule="auto"/>
        <w:ind w:left="720"/>
        <w:jc w:val="both"/>
        <w:rPr>
          <w:rFonts w:ascii="Times New Roman" w:hAnsi="Times New Roman" w:cs="Times New Roman"/>
        </w:rPr>
      </w:pPr>
      <w:r w:rsidRPr="00413DC0">
        <w:rPr>
          <w:rFonts w:ascii="Times New Roman" w:hAnsi="Times New Roman" w:cs="Times New Roman"/>
          <w:b/>
          <w:u w:val="single"/>
        </w:rPr>
        <w:t>Septic System.</w:t>
      </w:r>
      <w:r w:rsidRPr="00413DC0">
        <w:rPr>
          <w:rFonts w:ascii="Times New Roman" w:hAnsi="Times New Roman" w:cs="Times New Roman"/>
        </w:rPr>
        <w:t xml:space="preserve"> Sewer service is not available except by a private sewage disposal system regulated by the State of Texas and </w:t>
      </w:r>
      <w:r w:rsidR="00D421BC" w:rsidRPr="00413DC0">
        <w:rPr>
          <w:rFonts w:ascii="Times New Roman" w:hAnsi="Times New Roman" w:cs="Times New Roman"/>
        </w:rPr>
        <w:t xml:space="preserve">Medina </w:t>
      </w:r>
      <w:r w:rsidRPr="00413DC0">
        <w:rPr>
          <w:rFonts w:ascii="Times New Roman" w:hAnsi="Times New Roman" w:cs="Times New Roman"/>
        </w:rPr>
        <w:t>Count</w:t>
      </w:r>
      <w:r w:rsidR="00041F25">
        <w:rPr>
          <w:rFonts w:ascii="Times New Roman" w:hAnsi="Times New Roman" w:cs="Times New Roman"/>
        </w:rPr>
        <w:t>y</w:t>
      </w:r>
      <w:r w:rsidRPr="00413DC0">
        <w:rPr>
          <w:rFonts w:ascii="Times New Roman" w:hAnsi="Times New Roman" w:cs="Times New Roman"/>
        </w:rPr>
        <w:t>. Buyer shall be responsible for the cost, installation, registration, licensing and maintenance of a septic system or other on-site sewage</w:t>
      </w:r>
      <w:r w:rsidR="00E84763" w:rsidRPr="00413DC0">
        <w:rPr>
          <w:rFonts w:ascii="Times New Roman" w:hAnsi="Times New Roman" w:cs="Times New Roman"/>
        </w:rPr>
        <w:t xml:space="preserve"> </w:t>
      </w:r>
      <w:r w:rsidRPr="00413DC0">
        <w:rPr>
          <w:rFonts w:ascii="Times New Roman" w:hAnsi="Times New Roman" w:cs="Times New Roman"/>
        </w:rPr>
        <w:t>system. Buyer must meet all requirements of all governmental authorities related to the on-site</w:t>
      </w:r>
      <w:r w:rsidR="00E84763" w:rsidRPr="00413DC0">
        <w:rPr>
          <w:rFonts w:ascii="Times New Roman" w:hAnsi="Times New Roman" w:cs="Times New Roman"/>
        </w:rPr>
        <w:t xml:space="preserve"> </w:t>
      </w:r>
      <w:r w:rsidRPr="00413DC0">
        <w:rPr>
          <w:rFonts w:ascii="Times New Roman" w:hAnsi="Times New Roman" w:cs="Times New Roman"/>
        </w:rPr>
        <w:t>system.</w:t>
      </w:r>
    </w:p>
    <w:p w14:paraId="15F58266" w14:textId="77777777" w:rsidR="00463400" w:rsidRPr="00413DC0" w:rsidRDefault="00463400" w:rsidP="00413DC0">
      <w:pPr>
        <w:pStyle w:val="ListParagraph"/>
        <w:spacing w:line="240" w:lineRule="auto"/>
        <w:rPr>
          <w:rFonts w:ascii="Times New Roman" w:hAnsi="Times New Roman" w:cs="Times New Roman"/>
        </w:rPr>
      </w:pPr>
    </w:p>
    <w:p w14:paraId="523A29A5" w14:textId="03772C2E" w:rsidR="00413DC0" w:rsidRPr="00531D0E" w:rsidRDefault="00F654CA" w:rsidP="00413DC0">
      <w:pPr>
        <w:pStyle w:val="ListParagraph"/>
        <w:numPr>
          <w:ilvl w:val="0"/>
          <w:numId w:val="6"/>
        </w:numPr>
        <w:spacing w:after="240" w:line="240" w:lineRule="auto"/>
        <w:ind w:left="720"/>
        <w:jc w:val="both"/>
        <w:rPr>
          <w:rFonts w:ascii="Times New Roman" w:hAnsi="Times New Roman" w:cs="Times New Roman"/>
        </w:rPr>
      </w:pPr>
      <w:r w:rsidRPr="00531D0E">
        <w:rPr>
          <w:rFonts w:ascii="Times New Roman" w:hAnsi="Times New Roman" w:cs="Times New Roman"/>
          <w:b/>
          <w:u w:val="single"/>
        </w:rPr>
        <w:t>Electric Service.</w:t>
      </w:r>
      <w:r w:rsidRPr="00531D0E">
        <w:rPr>
          <w:rFonts w:ascii="Times New Roman" w:hAnsi="Times New Roman" w:cs="Times New Roman"/>
        </w:rPr>
        <w:t xml:space="preserve"> </w:t>
      </w:r>
      <w:r w:rsidR="0003266F" w:rsidRPr="00531D0E">
        <w:rPr>
          <w:rFonts w:ascii="Times New Roman" w:hAnsi="Times New Roman" w:cs="Times New Roman"/>
        </w:rPr>
        <w:t>A</w:t>
      </w:r>
      <w:r w:rsidR="004C56F0" w:rsidRPr="00531D0E">
        <w:rPr>
          <w:rFonts w:ascii="Times New Roman" w:hAnsi="Times New Roman" w:cs="Times New Roman"/>
        </w:rPr>
        <w:t>ll a</w:t>
      </w:r>
      <w:r w:rsidR="0003266F" w:rsidRPr="00531D0E">
        <w:rPr>
          <w:rFonts w:ascii="Times New Roman" w:hAnsi="Times New Roman" w:cs="Times New Roman"/>
        </w:rPr>
        <w:t>long the west side of Medina County Road 770</w:t>
      </w:r>
      <w:r w:rsidR="004C56F0" w:rsidRPr="00531D0E">
        <w:rPr>
          <w:rFonts w:ascii="Times New Roman" w:hAnsi="Times New Roman" w:cs="Times New Roman"/>
        </w:rPr>
        <w:t xml:space="preserve"> (across CR 770 from the Property)</w:t>
      </w:r>
      <w:r w:rsidR="0003266F" w:rsidRPr="00531D0E">
        <w:rPr>
          <w:rFonts w:ascii="Times New Roman" w:hAnsi="Times New Roman" w:cs="Times New Roman"/>
        </w:rPr>
        <w:t xml:space="preserve"> is Medina Electric Coop. three phase overhead power line which is available to service tracts on the Property.  Additionally, a Medina Electric Coop. three-phase power line crosses several of the south and eastern tracts </w:t>
      </w:r>
      <w:r w:rsidR="004720DD" w:rsidRPr="00531D0E">
        <w:rPr>
          <w:rFonts w:ascii="Times New Roman" w:hAnsi="Times New Roman" w:cs="Times New Roman"/>
        </w:rPr>
        <w:t xml:space="preserve">in a </w:t>
      </w:r>
      <w:r w:rsidR="004C56F0" w:rsidRPr="00531D0E">
        <w:rPr>
          <w:rFonts w:ascii="Times New Roman" w:hAnsi="Times New Roman" w:cs="Times New Roman"/>
        </w:rPr>
        <w:t>southwest-</w:t>
      </w:r>
      <w:r w:rsidR="004720DD" w:rsidRPr="00531D0E">
        <w:rPr>
          <w:rFonts w:ascii="Times New Roman" w:hAnsi="Times New Roman" w:cs="Times New Roman"/>
        </w:rPr>
        <w:t xml:space="preserve">northeasterly direction </w:t>
      </w:r>
      <w:r w:rsidR="0003266F" w:rsidRPr="00531D0E">
        <w:rPr>
          <w:rFonts w:ascii="Times New Roman" w:hAnsi="Times New Roman" w:cs="Times New Roman"/>
        </w:rPr>
        <w:t>which c</w:t>
      </w:r>
      <w:r w:rsidR="00E00381" w:rsidRPr="00531D0E">
        <w:rPr>
          <w:rFonts w:ascii="Times New Roman" w:hAnsi="Times New Roman" w:cs="Times New Roman"/>
        </w:rPr>
        <w:t>ould possibly</w:t>
      </w:r>
      <w:r w:rsidR="0003266F" w:rsidRPr="00531D0E">
        <w:rPr>
          <w:rFonts w:ascii="Times New Roman" w:hAnsi="Times New Roman" w:cs="Times New Roman"/>
        </w:rPr>
        <w:t xml:space="preserve"> also be connected by a </w:t>
      </w:r>
      <w:r w:rsidR="004720DD" w:rsidRPr="00531D0E">
        <w:rPr>
          <w:rFonts w:ascii="Times New Roman" w:hAnsi="Times New Roman" w:cs="Times New Roman"/>
        </w:rPr>
        <w:t xml:space="preserve">tract </w:t>
      </w:r>
      <w:r w:rsidR="0003266F" w:rsidRPr="00531D0E">
        <w:rPr>
          <w:rFonts w:ascii="Times New Roman" w:hAnsi="Times New Roman" w:cs="Times New Roman"/>
        </w:rPr>
        <w:t xml:space="preserve">buyer.  </w:t>
      </w:r>
      <w:r w:rsidRPr="00531D0E">
        <w:rPr>
          <w:rFonts w:ascii="Times New Roman" w:hAnsi="Times New Roman" w:cs="Times New Roman"/>
        </w:rPr>
        <w:t>Buyer is</w:t>
      </w:r>
      <w:r w:rsidR="00E84763" w:rsidRPr="00531D0E">
        <w:rPr>
          <w:rFonts w:ascii="Times New Roman" w:hAnsi="Times New Roman" w:cs="Times New Roman"/>
        </w:rPr>
        <w:t xml:space="preserve"> </w:t>
      </w:r>
      <w:r w:rsidRPr="00531D0E">
        <w:rPr>
          <w:rFonts w:ascii="Times New Roman" w:hAnsi="Times New Roman" w:cs="Times New Roman"/>
        </w:rPr>
        <w:t xml:space="preserve">responsible for all charges and fees to </w:t>
      </w:r>
      <w:r w:rsidR="00B65B93" w:rsidRPr="00531D0E">
        <w:rPr>
          <w:rFonts w:ascii="Times New Roman" w:hAnsi="Times New Roman" w:cs="Times New Roman"/>
        </w:rPr>
        <w:t>those power companies</w:t>
      </w:r>
      <w:r w:rsidRPr="00531D0E">
        <w:rPr>
          <w:rFonts w:ascii="Times New Roman" w:hAnsi="Times New Roman" w:cs="Times New Roman"/>
        </w:rPr>
        <w:t xml:space="preserve"> related to electric service and connection to the Tract. Buyer is responsible to comply with all building codes and requirements of</w:t>
      </w:r>
      <w:r w:rsidR="00041F25" w:rsidRPr="00531D0E">
        <w:rPr>
          <w:rFonts w:ascii="Times New Roman" w:hAnsi="Times New Roman" w:cs="Times New Roman"/>
        </w:rPr>
        <w:t xml:space="preserve"> </w:t>
      </w:r>
      <w:r w:rsidR="00D421BC" w:rsidRPr="00531D0E">
        <w:rPr>
          <w:rFonts w:ascii="Times New Roman" w:hAnsi="Times New Roman" w:cs="Times New Roman"/>
        </w:rPr>
        <w:t xml:space="preserve">Medina </w:t>
      </w:r>
      <w:r w:rsidRPr="00531D0E">
        <w:rPr>
          <w:rFonts w:ascii="Times New Roman" w:hAnsi="Times New Roman" w:cs="Times New Roman"/>
        </w:rPr>
        <w:t>Count</w:t>
      </w:r>
      <w:r w:rsidR="00041F25" w:rsidRPr="00531D0E">
        <w:rPr>
          <w:rFonts w:ascii="Times New Roman" w:hAnsi="Times New Roman" w:cs="Times New Roman"/>
        </w:rPr>
        <w:t>y</w:t>
      </w:r>
      <w:r w:rsidRPr="00531D0E">
        <w:rPr>
          <w:rFonts w:ascii="Times New Roman" w:hAnsi="Times New Roman" w:cs="Times New Roman"/>
        </w:rPr>
        <w:t xml:space="preserve"> and </w:t>
      </w:r>
      <w:r w:rsidR="00B65B93" w:rsidRPr="00531D0E">
        <w:rPr>
          <w:rFonts w:ascii="Times New Roman" w:hAnsi="Times New Roman" w:cs="Times New Roman"/>
        </w:rPr>
        <w:t xml:space="preserve">the power companies </w:t>
      </w:r>
      <w:r w:rsidRPr="00531D0E">
        <w:rPr>
          <w:rFonts w:ascii="Times New Roman" w:hAnsi="Times New Roman" w:cs="Times New Roman"/>
        </w:rPr>
        <w:t>and</w:t>
      </w:r>
      <w:r w:rsidR="00114053" w:rsidRPr="00531D0E">
        <w:rPr>
          <w:rFonts w:ascii="Times New Roman" w:hAnsi="Times New Roman" w:cs="Times New Roman"/>
        </w:rPr>
        <w:t xml:space="preserve"> </w:t>
      </w:r>
      <w:r w:rsidRPr="00531D0E">
        <w:rPr>
          <w:rFonts w:ascii="Times New Roman" w:hAnsi="Times New Roman" w:cs="Times New Roman"/>
        </w:rPr>
        <w:t>the cost of this</w:t>
      </w:r>
      <w:r w:rsidR="00F77FBA" w:rsidRPr="00531D0E">
        <w:rPr>
          <w:rFonts w:ascii="Times New Roman" w:hAnsi="Times New Roman" w:cs="Times New Roman"/>
        </w:rPr>
        <w:t xml:space="preserve"> </w:t>
      </w:r>
      <w:r w:rsidRPr="00531D0E">
        <w:rPr>
          <w:rFonts w:ascii="Times New Roman" w:hAnsi="Times New Roman" w:cs="Times New Roman"/>
        </w:rPr>
        <w:t>compliance shall be at the Buyer’s expense.</w:t>
      </w:r>
    </w:p>
    <w:p w14:paraId="5B226C18" w14:textId="77777777" w:rsidR="00413DC0" w:rsidRPr="00413DC0" w:rsidRDefault="00413DC0" w:rsidP="00413DC0">
      <w:pPr>
        <w:pStyle w:val="ListParagraph"/>
        <w:spacing w:before="240" w:line="240" w:lineRule="auto"/>
        <w:jc w:val="both"/>
        <w:rPr>
          <w:rFonts w:ascii="Times New Roman" w:hAnsi="Times New Roman" w:cs="Times New Roman"/>
        </w:rPr>
      </w:pPr>
    </w:p>
    <w:p w14:paraId="7D487860" w14:textId="4FE1BE23" w:rsidR="0012304C" w:rsidRDefault="00DD1CF5" w:rsidP="00413DC0">
      <w:pPr>
        <w:pStyle w:val="ListParagraph"/>
        <w:numPr>
          <w:ilvl w:val="0"/>
          <w:numId w:val="6"/>
        </w:numPr>
        <w:spacing w:before="240" w:line="240" w:lineRule="auto"/>
        <w:ind w:left="720"/>
        <w:jc w:val="both"/>
        <w:rPr>
          <w:rFonts w:ascii="Times New Roman" w:hAnsi="Times New Roman" w:cs="Times New Roman"/>
        </w:rPr>
      </w:pPr>
      <w:r w:rsidRPr="00413DC0">
        <w:rPr>
          <w:rFonts w:ascii="Times New Roman" w:hAnsi="Times New Roman" w:cs="Times New Roman"/>
          <w:b/>
          <w:u w:val="single"/>
        </w:rPr>
        <w:t>Water.</w:t>
      </w:r>
      <w:r w:rsidRPr="00413DC0">
        <w:rPr>
          <w:rFonts w:ascii="Times New Roman" w:hAnsi="Times New Roman" w:cs="Times New Roman"/>
        </w:rPr>
        <w:t xml:space="preserve"> The Property is served by Benton City Water Supply Corporation</w:t>
      </w:r>
      <w:r w:rsidR="00F04CC0">
        <w:rPr>
          <w:rFonts w:ascii="Times New Roman" w:hAnsi="Times New Roman" w:cs="Times New Roman"/>
        </w:rPr>
        <w:t xml:space="preserve"> located at 980 FM 3175, Lytle, Texas 78052.  830-709-</w:t>
      </w:r>
      <w:r w:rsidR="00754979">
        <w:rPr>
          <w:rFonts w:ascii="Times New Roman" w:hAnsi="Times New Roman" w:cs="Times New Roman"/>
        </w:rPr>
        <w:t>3254.</w:t>
      </w:r>
      <w:r w:rsidRPr="00413DC0">
        <w:rPr>
          <w:rFonts w:ascii="Times New Roman" w:hAnsi="Times New Roman" w:cs="Times New Roman"/>
        </w:rPr>
        <w:t xml:space="preserve">  Seller is to provide an approved </w:t>
      </w:r>
      <w:r w:rsidRPr="00754979">
        <w:rPr>
          <w:rFonts w:ascii="Times New Roman" w:hAnsi="Times New Roman" w:cs="Times New Roman"/>
          <w:b/>
          <w:bCs/>
        </w:rPr>
        <w:t>water line</w:t>
      </w:r>
      <w:r w:rsidR="00754979" w:rsidRPr="00754979">
        <w:rPr>
          <w:rFonts w:ascii="Times New Roman" w:hAnsi="Times New Roman" w:cs="Times New Roman"/>
          <w:b/>
          <w:bCs/>
        </w:rPr>
        <w:t xml:space="preserve">, meter box and </w:t>
      </w:r>
      <w:r w:rsidR="00947EAF">
        <w:rPr>
          <w:rFonts w:ascii="Times New Roman" w:hAnsi="Times New Roman" w:cs="Times New Roman"/>
          <w:b/>
          <w:bCs/>
        </w:rPr>
        <w:t xml:space="preserve">water </w:t>
      </w:r>
      <w:r w:rsidR="00754979" w:rsidRPr="00754979">
        <w:rPr>
          <w:rFonts w:ascii="Times New Roman" w:hAnsi="Times New Roman" w:cs="Times New Roman"/>
          <w:b/>
          <w:bCs/>
        </w:rPr>
        <w:t>meter</w:t>
      </w:r>
      <w:r w:rsidRPr="00754979">
        <w:rPr>
          <w:rFonts w:ascii="Times New Roman" w:hAnsi="Times New Roman" w:cs="Times New Roman"/>
          <w:b/>
          <w:bCs/>
        </w:rPr>
        <w:t xml:space="preserve"> </w:t>
      </w:r>
      <w:r w:rsidRPr="00413DC0">
        <w:rPr>
          <w:rFonts w:ascii="Times New Roman" w:hAnsi="Times New Roman" w:cs="Times New Roman"/>
        </w:rPr>
        <w:t xml:space="preserve">to those tracts along the </w:t>
      </w:r>
      <w:r w:rsidR="00041F25">
        <w:rPr>
          <w:rFonts w:ascii="Times New Roman" w:hAnsi="Times New Roman" w:cs="Times New Roman"/>
        </w:rPr>
        <w:t>east</w:t>
      </w:r>
      <w:r w:rsidRPr="00413DC0">
        <w:rPr>
          <w:rFonts w:ascii="Times New Roman" w:hAnsi="Times New Roman" w:cs="Times New Roman"/>
        </w:rPr>
        <w:t xml:space="preserve"> side of </w:t>
      </w:r>
      <w:r w:rsidR="00041F25">
        <w:rPr>
          <w:rFonts w:ascii="Times New Roman" w:hAnsi="Times New Roman" w:cs="Times New Roman"/>
        </w:rPr>
        <w:t>CR 770</w:t>
      </w:r>
      <w:r w:rsidRPr="00413DC0">
        <w:rPr>
          <w:rFonts w:ascii="Times New Roman" w:hAnsi="Times New Roman" w:cs="Times New Roman"/>
        </w:rPr>
        <w:t>.</w:t>
      </w:r>
      <w:r w:rsidR="006725C1" w:rsidRPr="00413DC0">
        <w:rPr>
          <w:rFonts w:ascii="Times New Roman" w:hAnsi="Times New Roman" w:cs="Times New Roman"/>
        </w:rPr>
        <w:t xml:space="preserve">  </w:t>
      </w:r>
      <w:r w:rsidRPr="00413DC0">
        <w:rPr>
          <w:rFonts w:ascii="Times New Roman" w:hAnsi="Times New Roman" w:cs="Times New Roman"/>
        </w:rPr>
        <w:t xml:space="preserve">Seller shall provide the necessary infrastructure of the water line, per the approval and specifications of Benton City Water Supply Corporation to each </w:t>
      </w:r>
      <w:r w:rsidR="00936EC8">
        <w:rPr>
          <w:rFonts w:ascii="Times New Roman" w:hAnsi="Times New Roman" w:cs="Times New Roman"/>
        </w:rPr>
        <w:t>T</w:t>
      </w:r>
      <w:r w:rsidRPr="00413DC0">
        <w:rPr>
          <w:rFonts w:ascii="Times New Roman" w:hAnsi="Times New Roman" w:cs="Times New Roman"/>
        </w:rPr>
        <w:t>ract</w:t>
      </w:r>
      <w:r w:rsidRPr="00413DC0">
        <w:rPr>
          <w:rFonts w:ascii="Times New Roman" w:hAnsi="Times New Roman" w:cs="Times New Roman"/>
          <w:b/>
        </w:rPr>
        <w:t>. It will be the responsibility of each tract owner (Buyer) to pay</w:t>
      </w:r>
      <w:r w:rsidR="00F04CC0">
        <w:rPr>
          <w:rFonts w:ascii="Times New Roman" w:hAnsi="Times New Roman" w:cs="Times New Roman"/>
          <w:b/>
        </w:rPr>
        <w:t xml:space="preserve"> </w:t>
      </w:r>
      <w:r w:rsidR="00754979">
        <w:rPr>
          <w:rFonts w:ascii="Times New Roman" w:hAnsi="Times New Roman" w:cs="Times New Roman"/>
          <w:b/>
        </w:rPr>
        <w:t>$700.00 to Benton City Water Supply Corp lump sum meter fee payment as</w:t>
      </w:r>
      <w:r w:rsidRPr="00413DC0">
        <w:rPr>
          <w:rFonts w:ascii="Times New Roman" w:hAnsi="Times New Roman" w:cs="Times New Roman"/>
        </w:rPr>
        <w:t xml:space="preserve"> </w:t>
      </w:r>
      <w:r w:rsidRPr="00754979">
        <w:rPr>
          <w:rFonts w:ascii="Times New Roman" w:hAnsi="Times New Roman" w:cs="Times New Roman"/>
          <w:b/>
          <w:bCs/>
        </w:rPr>
        <w:t>connection fee</w:t>
      </w:r>
      <w:r w:rsidR="00754979">
        <w:rPr>
          <w:rFonts w:ascii="Times New Roman" w:hAnsi="Times New Roman" w:cs="Times New Roman"/>
          <w:b/>
          <w:bCs/>
        </w:rPr>
        <w:t xml:space="preserve">. There is a monthly reserve fee of $27.14 per meter going forward.  </w:t>
      </w:r>
      <w:r w:rsidR="00754979" w:rsidRPr="00754979">
        <w:rPr>
          <w:rFonts w:ascii="Times New Roman" w:hAnsi="Times New Roman" w:cs="Times New Roman"/>
        </w:rPr>
        <w:t>It will be the responsibility of Buyer for any other</w:t>
      </w:r>
      <w:r w:rsidRPr="00754979">
        <w:rPr>
          <w:rFonts w:ascii="Times New Roman" w:hAnsi="Times New Roman" w:cs="Times New Roman"/>
        </w:rPr>
        <w:t xml:space="preserve"> membership fees or other costs which ma</w:t>
      </w:r>
      <w:r w:rsidRPr="00413DC0">
        <w:rPr>
          <w:rFonts w:ascii="Times New Roman" w:hAnsi="Times New Roman" w:cs="Times New Roman"/>
        </w:rPr>
        <w:t xml:space="preserve">y be required by Benton City Water Supply Corporation.  It shall be the responsibility of each Tract owner to run the water line from the water meter to the final use location.  </w:t>
      </w:r>
      <w:r w:rsidR="00936EC8">
        <w:rPr>
          <w:rFonts w:ascii="Times New Roman" w:hAnsi="Times New Roman" w:cs="Times New Roman"/>
        </w:rPr>
        <w:t>Other</w:t>
      </w:r>
      <w:r w:rsidRPr="00413DC0">
        <w:rPr>
          <w:rFonts w:ascii="Times New Roman" w:hAnsi="Times New Roman" w:cs="Times New Roman"/>
        </w:rPr>
        <w:t xml:space="preserve"> water service may be available by private water well. Seller makes no representations or warranties regarding the availability of additional water sources for a specified use</w:t>
      </w:r>
      <w:r w:rsidR="00585920">
        <w:rPr>
          <w:rFonts w:ascii="Times New Roman" w:hAnsi="Times New Roman" w:cs="Times New Roman"/>
        </w:rPr>
        <w:t xml:space="preserve">. </w:t>
      </w:r>
      <w:r w:rsidR="00BF2C1B" w:rsidRPr="00413DC0">
        <w:rPr>
          <w:rFonts w:ascii="Times New Roman" w:hAnsi="Times New Roman" w:cs="Times New Roman"/>
        </w:rPr>
        <w:t>I</w:t>
      </w:r>
      <w:r w:rsidR="00766F06" w:rsidRPr="00413DC0">
        <w:rPr>
          <w:rFonts w:ascii="Times New Roman" w:hAnsi="Times New Roman" w:cs="Times New Roman"/>
        </w:rPr>
        <w:t xml:space="preserve">t is believed that suitable fresh water </w:t>
      </w:r>
      <w:r w:rsidR="005941C6" w:rsidRPr="00413DC0">
        <w:rPr>
          <w:rFonts w:ascii="Times New Roman" w:hAnsi="Times New Roman" w:cs="Times New Roman"/>
        </w:rPr>
        <w:t>may be</w:t>
      </w:r>
      <w:r w:rsidR="00BF2C1B" w:rsidRPr="00413DC0">
        <w:rPr>
          <w:rFonts w:ascii="Times New Roman" w:hAnsi="Times New Roman" w:cs="Times New Roman"/>
        </w:rPr>
        <w:t xml:space="preserve"> </w:t>
      </w:r>
      <w:r w:rsidR="00766F06" w:rsidRPr="00413DC0">
        <w:rPr>
          <w:rFonts w:ascii="Times New Roman" w:hAnsi="Times New Roman" w:cs="Times New Roman"/>
        </w:rPr>
        <w:t>3</w:t>
      </w:r>
      <w:r w:rsidR="00584059" w:rsidRPr="00413DC0">
        <w:rPr>
          <w:rFonts w:ascii="Times New Roman" w:hAnsi="Times New Roman" w:cs="Times New Roman"/>
        </w:rPr>
        <w:t>75</w:t>
      </w:r>
      <w:r w:rsidR="00766F06" w:rsidRPr="00413DC0">
        <w:rPr>
          <w:rFonts w:ascii="Times New Roman" w:hAnsi="Times New Roman" w:cs="Times New Roman"/>
        </w:rPr>
        <w:t xml:space="preserve"> feet from the surface.</w:t>
      </w:r>
      <w:r w:rsidR="00BF2C1B" w:rsidRPr="00413DC0">
        <w:rPr>
          <w:rFonts w:ascii="Times New Roman" w:hAnsi="Times New Roman" w:cs="Times New Roman"/>
        </w:rPr>
        <w:t xml:space="preserve"> </w:t>
      </w:r>
      <w:r w:rsidR="003C2BE0" w:rsidRPr="00413DC0">
        <w:rPr>
          <w:rFonts w:ascii="Times New Roman" w:hAnsi="Times New Roman" w:cs="Times New Roman"/>
        </w:rPr>
        <w:t xml:space="preserve"> At its own cost and expense, Buyer should satisfy itself as to the accessibility and availability of water for Buyer’s particular use and purposes.  </w:t>
      </w:r>
      <w:r w:rsidR="00BF2C1B" w:rsidRPr="00413DC0">
        <w:rPr>
          <w:rFonts w:ascii="Times New Roman" w:hAnsi="Times New Roman" w:cs="Times New Roman"/>
        </w:rPr>
        <w:t xml:space="preserve">Buyer </w:t>
      </w:r>
      <w:r w:rsidR="003C2BE0" w:rsidRPr="00413DC0">
        <w:rPr>
          <w:rFonts w:ascii="Times New Roman" w:hAnsi="Times New Roman" w:cs="Times New Roman"/>
        </w:rPr>
        <w:t xml:space="preserve">may wish to </w:t>
      </w:r>
      <w:r w:rsidR="00BF2C1B" w:rsidRPr="00413DC0">
        <w:rPr>
          <w:rFonts w:ascii="Times New Roman" w:hAnsi="Times New Roman" w:cs="Times New Roman"/>
        </w:rPr>
        <w:t xml:space="preserve">consult with a water well driller for water dept and quality for the area. </w:t>
      </w:r>
      <w:r w:rsidR="00766F06" w:rsidRPr="00413DC0">
        <w:rPr>
          <w:rFonts w:ascii="Times New Roman" w:hAnsi="Times New Roman" w:cs="Times New Roman"/>
        </w:rPr>
        <w:t xml:space="preserve"> </w:t>
      </w:r>
      <w:r w:rsidR="00B65B93" w:rsidRPr="00413DC0">
        <w:rPr>
          <w:rFonts w:ascii="Times New Roman" w:hAnsi="Times New Roman" w:cs="Times New Roman"/>
        </w:rPr>
        <w:t xml:space="preserve">If the Buyer chooses to drill a water well for supplemental water, </w:t>
      </w:r>
      <w:r w:rsidR="00463400" w:rsidRPr="00413DC0">
        <w:rPr>
          <w:rFonts w:ascii="Times New Roman" w:hAnsi="Times New Roman" w:cs="Times New Roman"/>
        </w:rPr>
        <w:t>i</w:t>
      </w:r>
      <w:r w:rsidR="00C93331" w:rsidRPr="00413DC0">
        <w:rPr>
          <w:rFonts w:ascii="Times New Roman" w:hAnsi="Times New Roman" w:cs="Times New Roman"/>
          <w:b/>
        </w:rPr>
        <w:t>t w</w:t>
      </w:r>
      <w:r w:rsidR="00463400" w:rsidRPr="00413DC0">
        <w:rPr>
          <w:rFonts w:ascii="Times New Roman" w:hAnsi="Times New Roman" w:cs="Times New Roman"/>
          <w:b/>
        </w:rPr>
        <w:t>ill</w:t>
      </w:r>
      <w:r w:rsidR="00C93331" w:rsidRPr="00413DC0">
        <w:rPr>
          <w:rFonts w:ascii="Times New Roman" w:hAnsi="Times New Roman" w:cs="Times New Roman"/>
          <w:b/>
        </w:rPr>
        <w:t xml:space="preserve"> be the responsibility of each tract owner</w:t>
      </w:r>
      <w:r w:rsidR="009326A2" w:rsidRPr="00413DC0">
        <w:rPr>
          <w:rFonts w:ascii="Times New Roman" w:hAnsi="Times New Roman" w:cs="Times New Roman"/>
          <w:b/>
        </w:rPr>
        <w:t xml:space="preserve"> (Buyer)</w:t>
      </w:r>
      <w:r w:rsidR="00C93331" w:rsidRPr="00413DC0">
        <w:rPr>
          <w:rFonts w:ascii="Times New Roman" w:hAnsi="Times New Roman" w:cs="Times New Roman"/>
          <w:b/>
        </w:rPr>
        <w:t xml:space="preserve"> </w:t>
      </w:r>
      <w:r w:rsidR="00F654CA" w:rsidRPr="00413DC0">
        <w:rPr>
          <w:rFonts w:ascii="Times New Roman" w:hAnsi="Times New Roman" w:cs="Times New Roman"/>
          <w:b/>
        </w:rPr>
        <w:t>to</w:t>
      </w:r>
      <w:r w:rsidR="00C93331" w:rsidRPr="00413DC0">
        <w:rPr>
          <w:rFonts w:ascii="Times New Roman" w:hAnsi="Times New Roman" w:cs="Times New Roman"/>
          <w:b/>
        </w:rPr>
        <w:t xml:space="preserve"> </w:t>
      </w:r>
      <w:r w:rsidR="00766F06" w:rsidRPr="00413DC0">
        <w:rPr>
          <w:rFonts w:ascii="Times New Roman" w:hAnsi="Times New Roman" w:cs="Times New Roman"/>
          <w:b/>
        </w:rPr>
        <w:t xml:space="preserve">drill and equip </w:t>
      </w:r>
      <w:r w:rsidR="00463400" w:rsidRPr="00413DC0">
        <w:rPr>
          <w:rFonts w:ascii="Times New Roman" w:hAnsi="Times New Roman" w:cs="Times New Roman"/>
          <w:b/>
        </w:rPr>
        <w:t>its</w:t>
      </w:r>
      <w:r w:rsidR="009326A2" w:rsidRPr="00413DC0">
        <w:rPr>
          <w:rFonts w:ascii="Times New Roman" w:hAnsi="Times New Roman" w:cs="Times New Roman"/>
          <w:b/>
        </w:rPr>
        <w:t xml:space="preserve"> own</w:t>
      </w:r>
      <w:r w:rsidR="00F654CA" w:rsidRPr="00413DC0">
        <w:rPr>
          <w:rFonts w:ascii="Times New Roman" w:hAnsi="Times New Roman" w:cs="Times New Roman"/>
          <w:b/>
        </w:rPr>
        <w:t xml:space="preserve"> </w:t>
      </w:r>
      <w:r w:rsidR="00766F06" w:rsidRPr="00413DC0">
        <w:rPr>
          <w:rFonts w:ascii="Times New Roman" w:hAnsi="Times New Roman" w:cs="Times New Roman"/>
          <w:b/>
        </w:rPr>
        <w:t xml:space="preserve">private </w:t>
      </w:r>
      <w:r w:rsidR="00F654CA" w:rsidRPr="00413DC0">
        <w:rPr>
          <w:rFonts w:ascii="Times New Roman" w:hAnsi="Times New Roman" w:cs="Times New Roman"/>
          <w:b/>
        </w:rPr>
        <w:t xml:space="preserve">water </w:t>
      </w:r>
      <w:r w:rsidR="00766F06" w:rsidRPr="00413DC0">
        <w:rPr>
          <w:rFonts w:ascii="Times New Roman" w:hAnsi="Times New Roman" w:cs="Times New Roman"/>
          <w:b/>
        </w:rPr>
        <w:t>well</w:t>
      </w:r>
      <w:r w:rsidR="009F0655" w:rsidRPr="00413DC0">
        <w:rPr>
          <w:rFonts w:ascii="Times New Roman" w:hAnsi="Times New Roman" w:cs="Times New Roman"/>
          <w:b/>
        </w:rPr>
        <w:t>.</w:t>
      </w:r>
      <w:r w:rsidR="00F654CA" w:rsidRPr="00413DC0">
        <w:rPr>
          <w:rFonts w:ascii="Times New Roman" w:hAnsi="Times New Roman" w:cs="Times New Roman"/>
        </w:rPr>
        <w:t xml:space="preserve">  </w:t>
      </w:r>
      <w:r w:rsidR="003C2BE0" w:rsidRPr="00413DC0">
        <w:rPr>
          <w:rFonts w:ascii="Times New Roman" w:hAnsi="Times New Roman" w:cs="Times New Roman"/>
        </w:rPr>
        <w:t xml:space="preserve">At Buyer’s request, </w:t>
      </w:r>
      <w:r w:rsidR="00766F06" w:rsidRPr="00413DC0">
        <w:rPr>
          <w:rFonts w:ascii="Times New Roman" w:hAnsi="Times New Roman" w:cs="Times New Roman"/>
        </w:rPr>
        <w:t xml:space="preserve">Seller will make available the names of water well service </w:t>
      </w:r>
      <w:r w:rsidR="00766F06" w:rsidRPr="00413DC0">
        <w:rPr>
          <w:rFonts w:ascii="Times New Roman" w:hAnsi="Times New Roman" w:cs="Times New Roman"/>
        </w:rPr>
        <w:lastRenderedPageBreak/>
        <w:t>companies which will provide Buyer with water strata and other information regarding cost to drill and install equipment for the particular tract of interest.</w:t>
      </w:r>
      <w:r w:rsidR="003C2BE0" w:rsidRPr="00413DC0">
        <w:rPr>
          <w:rFonts w:ascii="Times New Roman" w:hAnsi="Times New Roman" w:cs="Times New Roman"/>
        </w:rPr>
        <w:t xml:space="preserve">  Such information is provided as a convenience to Buyer.  Seller makes no recommendations or endorsements of any water well service company or provider. </w:t>
      </w:r>
    </w:p>
    <w:p w14:paraId="5E3711DC" w14:textId="59059128" w:rsidR="0012304C" w:rsidRPr="0012304C" w:rsidRDefault="0012304C" w:rsidP="0012304C">
      <w:pPr>
        <w:spacing w:before="240" w:line="240" w:lineRule="auto"/>
        <w:ind w:left="720"/>
        <w:jc w:val="both"/>
        <w:rPr>
          <w:rFonts w:ascii="Times New Roman" w:hAnsi="Times New Roman" w:cs="Times New Roman"/>
        </w:rPr>
      </w:pPr>
      <w:r w:rsidRPr="0012304C">
        <w:rPr>
          <w:rFonts w:ascii="Times New Roman" w:hAnsi="Times New Roman" w:cs="Times New Roman"/>
          <w:b/>
          <w:bCs/>
        </w:rPr>
        <w:t>D.  Existing Wells</w:t>
      </w:r>
      <w:r w:rsidRPr="0012304C">
        <w:rPr>
          <w:rFonts w:ascii="Times New Roman" w:hAnsi="Times New Roman" w:cs="Times New Roman"/>
        </w:rPr>
        <w:t xml:space="preserve">:  In years past there was oil production on the original 139.24 acres.  The lease has expired and to our knowledge the last operator plugged and abandoned those wells operated by him according to Texas Railroad Commission regulations.  Also, in the northeast corner of Tract 6    is located a very old oil well from a previous oil operator.  This appears to be a </w:t>
      </w:r>
      <w:proofErr w:type="gramStart"/>
      <w:r w:rsidRPr="0012304C">
        <w:rPr>
          <w:rFonts w:ascii="Times New Roman" w:hAnsi="Times New Roman" w:cs="Times New Roman"/>
        </w:rPr>
        <w:t>fairly deep</w:t>
      </w:r>
      <w:proofErr w:type="gramEnd"/>
      <w:r w:rsidRPr="0012304C">
        <w:rPr>
          <w:rFonts w:ascii="Times New Roman" w:hAnsi="Times New Roman" w:cs="Times New Roman"/>
        </w:rPr>
        <w:t xml:space="preserve"> open hole unplugged well with an 8” surface casing. This old un-plugged oil well is located alongside an old windmill tower standing over an abandoned shallow water well.  (The old water well in unknown condition is possibly less than 100 feet deep from the appearance of the small windmill tower.)</w:t>
      </w:r>
    </w:p>
    <w:p w14:paraId="01B50270" w14:textId="77777777" w:rsidR="0012304C" w:rsidRPr="0012304C" w:rsidRDefault="0012304C" w:rsidP="0012304C">
      <w:pPr>
        <w:pStyle w:val="ListParagraph"/>
        <w:spacing w:before="240" w:line="240" w:lineRule="auto"/>
        <w:jc w:val="both"/>
        <w:rPr>
          <w:rFonts w:ascii="Times New Roman" w:hAnsi="Times New Roman" w:cs="Times New Roman"/>
        </w:rPr>
      </w:pPr>
    </w:p>
    <w:p w14:paraId="632C12F9" w14:textId="182B2A2D" w:rsidR="0012304C" w:rsidRDefault="0012304C" w:rsidP="0012304C">
      <w:pPr>
        <w:pStyle w:val="ListParagraph"/>
        <w:spacing w:before="240" w:line="240" w:lineRule="auto"/>
        <w:jc w:val="both"/>
        <w:rPr>
          <w:rFonts w:ascii="Times New Roman" w:hAnsi="Times New Roman" w:cs="Times New Roman"/>
        </w:rPr>
      </w:pPr>
      <w:r w:rsidRPr="0012304C">
        <w:rPr>
          <w:rFonts w:ascii="Times New Roman" w:hAnsi="Times New Roman" w:cs="Times New Roman"/>
          <w:b/>
          <w:bCs/>
        </w:rPr>
        <w:t>E.  Fiber Optics.</w:t>
      </w:r>
      <w:r w:rsidRPr="0012304C">
        <w:rPr>
          <w:rFonts w:ascii="Times New Roman" w:hAnsi="Times New Roman" w:cs="Times New Roman"/>
        </w:rPr>
        <w:t xml:space="preserve">  It is believed that, along a utility easement along the west side of CR 770, there is an underground cable owned and serviced by AT &amp; T or, a buried underground buried fiber optic cable.  Seller makes no representations or warranties regarding access to or availability of fiber optics to any Tract.  It is Buyer’s responsibility to satisfy for itself that the availability and accessibility to fiber optics is adequate for its own purposes.  Buyer understands and acknowledges that all arrangements for connection with AT &amp; T or other associated companies for fiber optic service is Buyer’s responsibility alone.</w:t>
      </w:r>
    </w:p>
    <w:p w14:paraId="73586513" w14:textId="77777777" w:rsidR="00EA2780" w:rsidRPr="00413DC0" w:rsidRDefault="00EA2780" w:rsidP="00463400">
      <w:pPr>
        <w:pStyle w:val="ListParagraph"/>
        <w:spacing w:line="240" w:lineRule="auto"/>
        <w:rPr>
          <w:rFonts w:ascii="Times New Roman" w:hAnsi="Times New Roman" w:cs="Times New Roman"/>
        </w:rPr>
      </w:pPr>
    </w:p>
    <w:p w14:paraId="4F698D70" w14:textId="33A5279A" w:rsidR="00F654CA" w:rsidRPr="00413DC0" w:rsidRDefault="00F654CA"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rPr>
        <w:t xml:space="preserve"> </w:t>
      </w:r>
      <w:r w:rsidRPr="00413DC0">
        <w:rPr>
          <w:rFonts w:ascii="Times New Roman" w:hAnsi="Times New Roman" w:cs="Times New Roman"/>
          <w:b/>
          <w:u w:val="single"/>
        </w:rPr>
        <w:t>Oak Wilt.</w:t>
      </w:r>
      <w:r w:rsidRPr="00413DC0">
        <w:rPr>
          <w:rFonts w:ascii="Times New Roman" w:hAnsi="Times New Roman" w:cs="Times New Roman"/>
        </w:rPr>
        <w:t xml:space="preserve"> There may or may not be oak wilt/decline on the property. Oak Wilt/Declines a disease that has long been recognized as causing massive tree loss in the Texas Hill</w:t>
      </w:r>
      <w:r w:rsidR="007C2ED0" w:rsidRPr="00413DC0">
        <w:rPr>
          <w:rFonts w:ascii="Times New Roman" w:hAnsi="Times New Roman" w:cs="Times New Roman"/>
        </w:rPr>
        <w:t xml:space="preserve"> </w:t>
      </w:r>
      <w:r w:rsidRPr="00413DC0">
        <w:rPr>
          <w:rFonts w:ascii="Times New Roman" w:hAnsi="Times New Roman" w:cs="Times New Roman"/>
        </w:rPr>
        <w:t xml:space="preserve">Country. It is caused by a fungus called Ceratocystis </w:t>
      </w:r>
      <w:proofErr w:type="spellStart"/>
      <w:r w:rsidRPr="00413DC0">
        <w:rPr>
          <w:rFonts w:ascii="Times New Roman" w:hAnsi="Times New Roman" w:cs="Times New Roman"/>
        </w:rPr>
        <w:t>Fagacearum</w:t>
      </w:r>
      <w:proofErr w:type="spellEnd"/>
      <w:r w:rsidRPr="00413DC0">
        <w:rPr>
          <w:rFonts w:ascii="Times New Roman" w:hAnsi="Times New Roman" w:cs="Times New Roman"/>
        </w:rPr>
        <w:t xml:space="preserve"> that clogs the water</w:t>
      </w:r>
      <w:r w:rsidR="007C2ED0" w:rsidRPr="00413DC0">
        <w:rPr>
          <w:rFonts w:ascii="Times New Roman" w:hAnsi="Times New Roman" w:cs="Times New Roman"/>
        </w:rPr>
        <w:t xml:space="preserve"> </w:t>
      </w:r>
      <w:r w:rsidRPr="00413DC0">
        <w:rPr>
          <w:rFonts w:ascii="Times New Roman" w:hAnsi="Times New Roman" w:cs="Times New Roman"/>
        </w:rPr>
        <w:t>conduction vessels of infected trees, causing them to wilt and die. It has now been</w:t>
      </w:r>
      <w:r w:rsidR="007C2ED0" w:rsidRPr="00413DC0">
        <w:rPr>
          <w:rFonts w:ascii="Times New Roman" w:hAnsi="Times New Roman" w:cs="Times New Roman"/>
        </w:rPr>
        <w:t xml:space="preserve"> </w:t>
      </w:r>
      <w:r w:rsidRPr="00413DC0">
        <w:rPr>
          <w:rFonts w:ascii="Times New Roman" w:hAnsi="Times New Roman" w:cs="Times New Roman"/>
        </w:rPr>
        <w:t>identified in 55 Texas Counties. Losses vary with location, with the greatest losses</w:t>
      </w:r>
      <w:r w:rsidR="007C2ED0" w:rsidRPr="00413DC0">
        <w:rPr>
          <w:rFonts w:ascii="Times New Roman" w:hAnsi="Times New Roman" w:cs="Times New Roman"/>
        </w:rPr>
        <w:t xml:space="preserve"> </w:t>
      </w:r>
      <w:r w:rsidRPr="00413DC0">
        <w:rPr>
          <w:rFonts w:ascii="Times New Roman" w:hAnsi="Times New Roman" w:cs="Times New Roman"/>
        </w:rPr>
        <w:t>occurring in the Hill Country. A management program has been developed by the</w:t>
      </w:r>
      <w:r w:rsidR="007C2ED0" w:rsidRPr="00413DC0">
        <w:rPr>
          <w:rFonts w:ascii="Times New Roman" w:hAnsi="Times New Roman" w:cs="Times New Roman"/>
        </w:rPr>
        <w:t xml:space="preserve"> </w:t>
      </w:r>
      <w:r w:rsidRPr="00413DC0">
        <w:rPr>
          <w:rFonts w:ascii="Times New Roman" w:hAnsi="Times New Roman" w:cs="Times New Roman"/>
        </w:rPr>
        <w:t>Research and Extension faculty at Texas A&amp;M University. This program involves the use</w:t>
      </w:r>
      <w:r w:rsidR="007C2ED0" w:rsidRPr="00413DC0">
        <w:rPr>
          <w:rFonts w:ascii="Times New Roman" w:hAnsi="Times New Roman" w:cs="Times New Roman"/>
        </w:rPr>
        <w:t xml:space="preserve"> </w:t>
      </w:r>
      <w:r w:rsidRPr="00413DC0">
        <w:rPr>
          <w:rFonts w:ascii="Times New Roman" w:hAnsi="Times New Roman" w:cs="Times New Roman"/>
        </w:rPr>
        <w:t>of cultural and chemical controls. Live oak, Shumard red oak. Southern red oak, Spanish</w:t>
      </w:r>
      <w:r w:rsidR="007C2ED0" w:rsidRPr="00413DC0">
        <w:rPr>
          <w:rFonts w:ascii="Times New Roman" w:hAnsi="Times New Roman" w:cs="Times New Roman"/>
        </w:rPr>
        <w:t xml:space="preserve"> </w:t>
      </w:r>
      <w:r w:rsidRPr="00413DC0">
        <w:rPr>
          <w:rFonts w:ascii="Times New Roman" w:hAnsi="Times New Roman" w:cs="Times New Roman"/>
        </w:rPr>
        <w:t>oak. Blackjack oak. Pin oak and Water oak are native species that are susceptible to the</w:t>
      </w:r>
      <w:r w:rsidR="007C2ED0" w:rsidRPr="00413DC0">
        <w:rPr>
          <w:rFonts w:ascii="Times New Roman" w:hAnsi="Times New Roman" w:cs="Times New Roman"/>
        </w:rPr>
        <w:t xml:space="preserve"> </w:t>
      </w:r>
      <w:r w:rsidRPr="00413DC0">
        <w:rPr>
          <w:rFonts w:ascii="Times New Roman" w:hAnsi="Times New Roman" w:cs="Times New Roman"/>
        </w:rPr>
        <w:t>oak wilt fungus. They are member of the red oak group and will normally die in a few</w:t>
      </w:r>
      <w:r w:rsidR="007C2ED0" w:rsidRPr="00413DC0">
        <w:rPr>
          <w:rFonts w:ascii="Times New Roman" w:hAnsi="Times New Roman" w:cs="Times New Roman"/>
        </w:rPr>
        <w:t xml:space="preserve"> </w:t>
      </w:r>
      <w:r w:rsidRPr="00413DC0">
        <w:rPr>
          <w:rFonts w:ascii="Times New Roman" w:hAnsi="Times New Roman" w:cs="Times New Roman"/>
        </w:rPr>
        <w:t>weeks to months after symptoms are observed. Members of the white oak group,</w:t>
      </w:r>
      <w:r w:rsidR="007C2ED0" w:rsidRPr="00413DC0">
        <w:rPr>
          <w:rFonts w:ascii="Times New Roman" w:hAnsi="Times New Roman" w:cs="Times New Roman"/>
        </w:rPr>
        <w:t xml:space="preserve"> </w:t>
      </w:r>
      <w:r w:rsidRPr="00413DC0">
        <w:rPr>
          <w:rFonts w:ascii="Times New Roman" w:hAnsi="Times New Roman" w:cs="Times New Roman"/>
        </w:rPr>
        <w:t>including Bur oaks. White oaks and Post oaks, rarely become infected. The have a high</w:t>
      </w:r>
      <w:r w:rsidR="007C2ED0" w:rsidRPr="00413DC0">
        <w:rPr>
          <w:rFonts w:ascii="Times New Roman" w:hAnsi="Times New Roman" w:cs="Times New Roman"/>
        </w:rPr>
        <w:t xml:space="preserve"> </w:t>
      </w:r>
      <w:r w:rsidRPr="00413DC0">
        <w:rPr>
          <w:rFonts w:ascii="Times New Roman" w:hAnsi="Times New Roman" w:cs="Times New Roman"/>
        </w:rPr>
        <w:t>level of resistance and, when infected, seldom die. For more information regarding</w:t>
      </w:r>
      <w:r w:rsidR="007C2ED0" w:rsidRPr="00413DC0">
        <w:rPr>
          <w:rFonts w:ascii="Times New Roman" w:hAnsi="Times New Roman" w:cs="Times New Roman"/>
        </w:rPr>
        <w:t xml:space="preserve"> </w:t>
      </w:r>
      <w:r w:rsidRPr="00413DC0">
        <w:rPr>
          <w:rFonts w:ascii="Times New Roman" w:hAnsi="Times New Roman" w:cs="Times New Roman"/>
        </w:rPr>
        <w:t xml:space="preserve">Oak Wilt you may call your County Agricultural Extension Service, or visit this website for more details: </w:t>
      </w:r>
      <w:hyperlink r:id="rId7" w:history="1">
        <w:r w:rsidR="00E84763" w:rsidRPr="00413DC0">
          <w:rPr>
            <w:rStyle w:val="Hyperlink"/>
            <w:rFonts w:ascii="Times New Roman" w:hAnsi="Times New Roman" w:cs="Times New Roman"/>
          </w:rPr>
          <w:t>http://www.texasoakwilt.org</w:t>
        </w:r>
      </w:hyperlink>
      <w:r w:rsidR="00E84763" w:rsidRPr="00413DC0">
        <w:rPr>
          <w:rFonts w:ascii="Times New Roman" w:hAnsi="Times New Roman" w:cs="Times New Roman"/>
        </w:rPr>
        <w:t xml:space="preserve">  </w:t>
      </w:r>
      <w:r w:rsidRPr="00413DC0">
        <w:rPr>
          <w:rFonts w:ascii="Times New Roman" w:hAnsi="Times New Roman" w:cs="Times New Roman"/>
        </w:rPr>
        <w:t>Seller makes no representations or</w:t>
      </w:r>
      <w:r w:rsidR="007C2ED0" w:rsidRPr="00413DC0">
        <w:rPr>
          <w:rFonts w:ascii="Times New Roman" w:hAnsi="Times New Roman" w:cs="Times New Roman"/>
        </w:rPr>
        <w:t xml:space="preserve"> </w:t>
      </w:r>
      <w:r w:rsidRPr="00413DC0">
        <w:rPr>
          <w:rFonts w:ascii="Times New Roman" w:hAnsi="Times New Roman" w:cs="Times New Roman"/>
        </w:rPr>
        <w:t>guarantees regarding the condition of the trees on</w:t>
      </w:r>
      <w:r w:rsidR="00E84763" w:rsidRPr="00413DC0">
        <w:rPr>
          <w:rFonts w:ascii="Times New Roman" w:hAnsi="Times New Roman" w:cs="Times New Roman"/>
        </w:rPr>
        <w:t xml:space="preserve"> </w:t>
      </w:r>
      <w:r w:rsidRPr="00413DC0">
        <w:rPr>
          <w:rFonts w:ascii="Times New Roman" w:hAnsi="Times New Roman" w:cs="Times New Roman"/>
        </w:rPr>
        <w:t>the Property and recommends that Buyer have the property inspected by experts in</w:t>
      </w:r>
      <w:r w:rsidR="00E84763" w:rsidRPr="00413DC0">
        <w:rPr>
          <w:rFonts w:ascii="Times New Roman" w:hAnsi="Times New Roman" w:cs="Times New Roman"/>
        </w:rPr>
        <w:t xml:space="preserve"> </w:t>
      </w:r>
      <w:r w:rsidRPr="00413DC0">
        <w:rPr>
          <w:rFonts w:ascii="Times New Roman" w:hAnsi="Times New Roman" w:cs="Times New Roman"/>
        </w:rPr>
        <w:t>the field of plant disease if it has</w:t>
      </w:r>
      <w:r w:rsidR="007C2ED0" w:rsidRPr="00413DC0">
        <w:rPr>
          <w:rFonts w:ascii="Times New Roman" w:hAnsi="Times New Roman" w:cs="Times New Roman"/>
        </w:rPr>
        <w:t xml:space="preserve"> </w:t>
      </w:r>
      <w:r w:rsidRPr="00413DC0">
        <w:rPr>
          <w:rFonts w:ascii="Times New Roman" w:hAnsi="Times New Roman" w:cs="Times New Roman"/>
        </w:rPr>
        <w:t>concerns regarding Oak Wilt on the Property.</w:t>
      </w:r>
    </w:p>
    <w:p w14:paraId="4B4ABE5E" w14:textId="13DD3EA8" w:rsidR="00790D02" w:rsidRPr="00413DC0" w:rsidRDefault="00790D02" w:rsidP="00463400">
      <w:pPr>
        <w:pStyle w:val="ListParagraph"/>
        <w:spacing w:line="240" w:lineRule="auto"/>
        <w:jc w:val="both"/>
        <w:rPr>
          <w:rFonts w:ascii="Times New Roman" w:hAnsi="Times New Roman" w:cs="Times New Roman"/>
        </w:rPr>
      </w:pPr>
    </w:p>
    <w:p w14:paraId="6CE908F3" w14:textId="47F11B5F" w:rsidR="0007676C" w:rsidRPr="00413DC0" w:rsidRDefault="0007676C" w:rsidP="00B11FD2">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bCs/>
          <w:u w:val="single"/>
        </w:rPr>
        <w:t>MINERALS</w:t>
      </w:r>
      <w:r w:rsidR="00670698" w:rsidRPr="00413DC0">
        <w:rPr>
          <w:rFonts w:ascii="Times New Roman" w:hAnsi="Times New Roman" w:cs="Times New Roman"/>
          <w:b/>
          <w:bCs/>
        </w:rPr>
        <w:t>.</w:t>
      </w:r>
      <w:r w:rsidRPr="00413DC0">
        <w:rPr>
          <w:rFonts w:ascii="Times New Roman" w:hAnsi="Times New Roman" w:cs="Times New Roman"/>
        </w:rPr>
        <w:t xml:space="preserve"> </w:t>
      </w:r>
      <w:r w:rsidR="00B11FD2" w:rsidRPr="00413DC0">
        <w:rPr>
          <w:rFonts w:ascii="Times New Roman" w:hAnsi="Times New Roman" w:cs="Times New Roman"/>
        </w:rPr>
        <w:t xml:space="preserve"> Based on information and belief, </w:t>
      </w:r>
      <w:r w:rsidRPr="00413DC0">
        <w:rPr>
          <w:rFonts w:ascii="Times New Roman" w:hAnsi="Times New Roman" w:cs="Times New Roman"/>
        </w:rPr>
        <w:t xml:space="preserve">Seller </w:t>
      </w:r>
      <w:r w:rsidR="00B11FD2" w:rsidRPr="00413DC0">
        <w:rPr>
          <w:rFonts w:ascii="Times New Roman" w:hAnsi="Times New Roman" w:cs="Times New Roman"/>
        </w:rPr>
        <w:t xml:space="preserve">owns </w:t>
      </w:r>
      <w:r w:rsidR="00041F25">
        <w:rPr>
          <w:rFonts w:ascii="Times New Roman" w:hAnsi="Times New Roman" w:cs="Times New Roman"/>
        </w:rPr>
        <w:t xml:space="preserve">some </w:t>
      </w:r>
      <w:r w:rsidRPr="00413DC0">
        <w:rPr>
          <w:rFonts w:ascii="Times New Roman" w:hAnsi="Times New Roman" w:cs="Times New Roman"/>
        </w:rPr>
        <w:t>of the mineral estate</w:t>
      </w:r>
      <w:r w:rsidR="00B11FD2" w:rsidRPr="00413DC0">
        <w:rPr>
          <w:rFonts w:ascii="Times New Roman" w:hAnsi="Times New Roman" w:cs="Times New Roman"/>
        </w:rPr>
        <w:t>.</w:t>
      </w:r>
      <w:r w:rsidRPr="00413DC0">
        <w:rPr>
          <w:rFonts w:ascii="Times New Roman" w:hAnsi="Times New Roman" w:cs="Times New Roman"/>
        </w:rPr>
        <w:t xml:space="preserve"> </w:t>
      </w:r>
      <w:r w:rsidR="00B11FD2" w:rsidRPr="00413DC0">
        <w:rPr>
          <w:rFonts w:ascii="Times New Roman" w:hAnsi="Times New Roman" w:cs="Times New Roman"/>
        </w:rPr>
        <w:t xml:space="preserve">At closing, </w:t>
      </w:r>
      <w:r w:rsidRPr="00413DC0">
        <w:rPr>
          <w:rFonts w:ascii="Times New Roman" w:hAnsi="Times New Roman" w:cs="Times New Roman"/>
        </w:rPr>
        <w:t xml:space="preserve">Seller </w:t>
      </w:r>
      <w:r w:rsidR="00B11FD2" w:rsidRPr="00413DC0">
        <w:rPr>
          <w:rFonts w:ascii="Times New Roman" w:hAnsi="Times New Roman" w:cs="Times New Roman"/>
        </w:rPr>
        <w:t>is willing to</w:t>
      </w:r>
      <w:r w:rsidRPr="00413DC0">
        <w:rPr>
          <w:rFonts w:ascii="Times New Roman" w:hAnsi="Times New Roman" w:cs="Times New Roman"/>
        </w:rPr>
        <w:t xml:space="preserve"> convey to </w:t>
      </w:r>
      <w:r w:rsidR="00B11FD2" w:rsidRPr="00413DC0">
        <w:rPr>
          <w:rFonts w:ascii="Times New Roman" w:hAnsi="Times New Roman" w:cs="Times New Roman"/>
        </w:rPr>
        <w:t>B</w:t>
      </w:r>
      <w:r w:rsidRPr="00413DC0">
        <w:rPr>
          <w:rFonts w:ascii="Times New Roman" w:hAnsi="Times New Roman" w:cs="Times New Roman"/>
        </w:rPr>
        <w:t xml:space="preserve">uyer one-half of </w:t>
      </w:r>
      <w:r w:rsidR="00B11FD2" w:rsidRPr="00413DC0">
        <w:rPr>
          <w:rFonts w:ascii="Times New Roman" w:hAnsi="Times New Roman" w:cs="Times New Roman"/>
        </w:rPr>
        <w:t>whatever Seller’s</w:t>
      </w:r>
      <w:r w:rsidR="009910CE">
        <w:rPr>
          <w:rFonts w:ascii="Times New Roman" w:hAnsi="Times New Roman" w:cs="Times New Roman"/>
        </w:rPr>
        <w:t xml:space="preserve"> </w:t>
      </w:r>
      <w:r w:rsidR="009910CE" w:rsidRPr="00E27BF7">
        <w:rPr>
          <w:rFonts w:ascii="Times New Roman" w:hAnsi="Times New Roman" w:cs="Times New Roman"/>
        </w:rPr>
        <w:t>royalty</w:t>
      </w:r>
      <w:r w:rsidR="00B11FD2" w:rsidRPr="00413DC0">
        <w:rPr>
          <w:rFonts w:ascii="Times New Roman" w:hAnsi="Times New Roman" w:cs="Times New Roman"/>
        </w:rPr>
        <w:t xml:space="preserve"> interest in and to the</w:t>
      </w:r>
      <w:r w:rsidRPr="00413DC0">
        <w:rPr>
          <w:rFonts w:ascii="Times New Roman" w:hAnsi="Times New Roman" w:cs="Times New Roman"/>
        </w:rPr>
        <w:t xml:space="preserve"> mineral estate</w:t>
      </w:r>
      <w:r w:rsidR="00B11FD2" w:rsidRPr="00413DC0">
        <w:rPr>
          <w:rFonts w:ascii="Times New Roman" w:hAnsi="Times New Roman" w:cs="Times New Roman"/>
        </w:rPr>
        <w:t xml:space="preserve"> may</w:t>
      </w:r>
      <w:r w:rsidRPr="00413DC0">
        <w:rPr>
          <w:rFonts w:ascii="Times New Roman" w:hAnsi="Times New Roman" w:cs="Times New Roman"/>
        </w:rPr>
        <w:t xml:space="preserve"> be. </w:t>
      </w:r>
      <w:r w:rsidR="00B11FD2" w:rsidRPr="00413DC0">
        <w:rPr>
          <w:rFonts w:ascii="Times New Roman" w:hAnsi="Times New Roman" w:cs="Times New Roman"/>
        </w:rPr>
        <w:t xml:space="preserve"> Seller is willing to convey this </w:t>
      </w:r>
      <w:r w:rsidR="009910CE" w:rsidRPr="00E27BF7">
        <w:rPr>
          <w:rFonts w:ascii="Times New Roman" w:hAnsi="Times New Roman" w:cs="Times New Roman"/>
        </w:rPr>
        <w:t>royalty</w:t>
      </w:r>
      <w:r w:rsidR="009910CE">
        <w:rPr>
          <w:rFonts w:ascii="Times New Roman" w:hAnsi="Times New Roman" w:cs="Times New Roman"/>
        </w:rPr>
        <w:t xml:space="preserve"> </w:t>
      </w:r>
      <w:r w:rsidR="00B11FD2" w:rsidRPr="00413DC0">
        <w:rPr>
          <w:rFonts w:ascii="Times New Roman" w:hAnsi="Times New Roman" w:cs="Times New Roman"/>
        </w:rPr>
        <w:t xml:space="preserve">mineral interest without rights of ingress and egress. </w:t>
      </w:r>
      <w:r w:rsidR="00D1314D">
        <w:rPr>
          <w:rFonts w:ascii="Times New Roman" w:hAnsi="Times New Roman" w:cs="Times New Roman"/>
        </w:rPr>
        <w:t>(No oil and gas drilling on the surface of the Property).</w:t>
      </w:r>
      <w:r w:rsidR="00B11FD2" w:rsidRPr="00413DC0">
        <w:rPr>
          <w:rFonts w:ascii="Times New Roman" w:hAnsi="Times New Roman" w:cs="Times New Roman"/>
        </w:rPr>
        <w:t xml:space="preserve"> </w:t>
      </w:r>
      <w:r w:rsidRPr="00413DC0">
        <w:rPr>
          <w:rFonts w:ascii="Times New Roman" w:hAnsi="Times New Roman" w:cs="Times New Roman"/>
        </w:rPr>
        <w:t xml:space="preserve">It is the responsibility of Buyer </w:t>
      </w:r>
      <w:r w:rsidR="00B11FD2" w:rsidRPr="00413DC0">
        <w:rPr>
          <w:rFonts w:ascii="Times New Roman" w:hAnsi="Times New Roman" w:cs="Times New Roman"/>
        </w:rPr>
        <w:t xml:space="preserve">(1) to include an addendum in the earnest money contract for the conveyance of one-half of Seller’s </w:t>
      </w:r>
      <w:r w:rsidR="009910CE">
        <w:rPr>
          <w:rFonts w:ascii="Times New Roman" w:hAnsi="Times New Roman" w:cs="Times New Roman"/>
        </w:rPr>
        <w:t xml:space="preserve">royalty </w:t>
      </w:r>
      <w:r w:rsidR="00B11FD2" w:rsidRPr="00413DC0">
        <w:rPr>
          <w:rFonts w:ascii="Times New Roman" w:hAnsi="Times New Roman" w:cs="Times New Roman"/>
        </w:rPr>
        <w:t>interest in the mineral estate; and (2) to satisfy itself as to the extent of the mineral estate that may be subject to conveyanc</w:t>
      </w:r>
      <w:r w:rsidR="00936EC8">
        <w:rPr>
          <w:rFonts w:ascii="Times New Roman" w:hAnsi="Times New Roman" w:cs="Times New Roman"/>
        </w:rPr>
        <w:t xml:space="preserve">e.  </w:t>
      </w:r>
    </w:p>
    <w:p w14:paraId="29B97711" w14:textId="4B199E51" w:rsidR="0007676C" w:rsidRPr="00413DC0" w:rsidRDefault="0007676C" w:rsidP="00463400">
      <w:pPr>
        <w:pStyle w:val="ListParagraph"/>
        <w:spacing w:line="240" w:lineRule="auto"/>
        <w:jc w:val="both"/>
        <w:rPr>
          <w:rFonts w:ascii="Times New Roman" w:hAnsi="Times New Roman" w:cs="Times New Roman"/>
        </w:rPr>
      </w:pPr>
    </w:p>
    <w:p w14:paraId="6300CF09" w14:textId="77777777" w:rsidR="00B11FD2" w:rsidRPr="007E55BD" w:rsidRDefault="00B11FD2" w:rsidP="007E55BD">
      <w:pPr>
        <w:rPr>
          <w:rFonts w:ascii="Times New Roman" w:hAnsi="Times New Roman" w:cs="Times New Roman"/>
        </w:rPr>
      </w:pPr>
    </w:p>
    <w:p w14:paraId="749769A4" w14:textId="47BCCA41" w:rsidR="00BF175B" w:rsidRPr="00413DC0" w:rsidRDefault="00BF175B" w:rsidP="0046340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lastRenderedPageBreak/>
        <w:t>Brush Piles.</w:t>
      </w:r>
      <w:r w:rsidRPr="00413DC0">
        <w:rPr>
          <w:rFonts w:ascii="Times New Roman" w:hAnsi="Times New Roman" w:cs="Times New Roman"/>
        </w:rPr>
        <w:t xml:space="preserve">  Seller</w:t>
      </w:r>
      <w:r w:rsidR="003C2BE0" w:rsidRPr="00413DC0">
        <w:rPr>
          <w:rFonts w:ascii="Times New Roman" w:hAnsi="Times New Roman" w:cs="Times New Roman"/>
        </w:rPr>
        <w:t xml:space="preserve"> has</w:t>
      </w:r>
      <w:r w:rsidRPr="00413DC0">
        <w:rPr>
          <w:rFonts w:ascii="Times New Roman" w:hAnsi="Times New Roman" w:cs="Times New Roman"/>
        </w:rPr>
        <w:t xml:space="preserve"> directed the bulldozer driver in clearing the individual</w:t>
      </w:r>
      <w:r w:rsidR="008B2F0B" w:rsidRPr="00413DC0">
        <w:rPr>
          <w:rFonts w:ascii="Times New Roman" w:hAnsi="Times New Roman" w:cs="Times New Roman"/>
        </w:rPr>
        <w:t xml:space="preserve"> perimeter</w:t>
      </w:r>
      <w:r w:rsidRPr="00413DC0">
        <w:rPr>
          <w:rFonts w:ascii="Times New Roman" w:hAnsi="Times New Roman" w:cs="Times New Roman"/>
        </w:rPr>
        <w:t xml:space="preserve"> property lines and internal roads on the individual tracts to clear the brush and trees away for possible fence building and </w:t>
      </w:r>
      <w:r w:rsidR="008B2F0B" w:rsidRPr="00413DC0">
        <w:rPr>
          <w:rFonts w:ascii="Times New Roman" w:hAnsi="Times New Roman" w:cs="Times New Roman"/>
        </w:rPr>
        <w:t xml:space="preserve">to facilitate </w:t>
      </w:r>
      <w:r w:rsidRPr="00413DC0">
        <w:rPr>
          <w:rFonts w:ascii="Times New Roman" w:hAnsi="Times New Roman" w:cs="Times New Roman"/>
        </w:rPr>
        <w:t>passage.  The bulldozer has</w:t>
      </w:r>
      <w:r w:rsidR="008B2F0B" w:rsidRPr="00413DC0">
        <w:rPr>
          <w:rFonts w:ascii="Times New Roman" w:hAnsi="Times New Roman" w:cs="Times New Roman"/>
        </w:rPr>
        <w:t xml:space="preserve"> attempted to</w:t>
      </w:r>
      <w:r w:rsidRPr="00413DC0">
        <w:rPr>
          <w:rFonts w:ascii="Times New Roman" w:hAnsi="Times New Roman" w:cs="Times New Roman"/>
        </w:rPr>
        <w:t xml:space="preserve"> pile the brush</w:t>
      </w:r>
      <w:r w:rsidR="008B2F0B" w:rsidRPr="00413DC0">
        <w:rPr>
          <w:rFonts w:ascii="Times New Roman" w:hAnsi="Times New Roman" w:cs="Times New Roman"/>
        </w:rPr>
        <w:t xml:space="preserve"> in a manner</w:t>
      </w:r>
      <w:r w:rsidRPr="00413DC0">
        <w:rPr>
          <w:rFonts w:ascii="Times New Roman" w:hAnsi="Times New Roman" w:cs="Times New Roman"/>
        </w:rPr>
        <w:t xml:space="preserve"> so</w:t>
      </w:r>
      <w:r w:rsidR="008B2F0B" w:rsidRPr="00413DC0">
        <w:rPr>
          <w:rFonts w:ascii="Times New Roman" w:hAnsi="Times New Roman" w:cs="Times New Roman"/>
        </w:rPr>
        <w:t xml:space="preserve"> that</w:t>
      </w:r>
      <w:r w:rsidRPr="00413DC0">
        <w:rPr>
          <w:rFonts w:ascii="Times New Roman" w:hAnsi="Times New Roman" w:cs="Times New Roman"/>
        </w:rPr>
        <w:t xml:space="preserve"> in wet</w:t>
      </w:r>
      <w:r w:rsidR="008B2F0B" w:rsidRPr="00413DC0">
        <w:rPr>
          <w:rFonts w:ascii="Times New Roman" w:hAnsi="Times New Roman" w:cs="Times New Roman"/>
        </w:rPr>
        <w:t>ter</w:t>
      </w:r>
      <w:r w:rsidRPr="00413DC0">
        <w:rPr>
          <w:rFonts w:ascii="Times New Roman" w:hAnsi="Times New Roman" w:cs="Times New Roman"/>
        </w:rPr>
        <w:t xml:space="preserve"> times with no burn ban in effect that the individual owners</w:t>
      </w:r>
      <w:r w:rsidR="008B2F0B" w:rsidRPr="00413DC0">
        <w:rPr>
          <w:rFonts w:ascii="Times New Roman" w:hAnsi="Times New Roman" w:cs="Times New Roman"/>
        </w:rPr>
        <w:t xml:space="preserve"> (Buyers)</w:t>
      </w:r>
      <w:r w:rsidRPr="00413DC0">
        <w:rPr>
          <w:rFonts w:ascii="Times New Roman" w:hAnsi="Times New Roman" w:cs="Times New Roman"/>
        </w:rPr>
        <w:t xml:space="preserve"> may mulch, or</w:t>
      </w:r>
      <w:r w:rsidR="00A01C0F" w:rsidRPr="00413DC0">
        <w:rPr>
          <w:rFonts w:ascii="Times New Roman" w:hAnsi="Times New Roman" w:cs="Times New Roman"/>
        </w:rPr>
        <w:t>,</w:t>
      </w:r>
      <w:r w:rsidRPr="00413DC0">
        <w:rPr>
          <w:rFonts w:ascii="Times New Roman" w:hAnsi="Times New Roman" w:cs="Times New Roman"/>
        </w:rPr>
        <w:t xml:space="preserve"> burn those brush piles </w:t>
      </w:r>
      <w:r w:rsidR="008B2F0B" w:rsidRPr="00413DC0">
        <w:rPr>
          <w:rFonts w:ascii="Times New Roman" w:hAnsi="Times New Roman" w:cs="Times New Roman"/>
        </w:rPr>
        <w:t xml:space="preserve">safely </w:t>
      </w:r>
      <w:r w:rsidRPr="00413DC0">
        <w:rPr>
          <w:rFonts w:ascii="Times New Roman" w:hAnsi="Times New Roman" w:cs="Times New Roman"/>
        </w:rPr>
        <w:t>at their leisure.  It</w:t>
      </w:r>
      <w:r w:rsidR="008B2F0B" w:rsidRPr="00413DC0">
        <w:rPr>
          <w:rFonts w:ascii="Times New Roman" w:hAnsi="Times New Roman" w:cs="Times New Roman"/>
        </w:rPr>
        <w:t xml:space="preserve"> is understood that it</w:t>
      </w:r>
      <w:r w:rsidRPr="00413DC0">
        <w:rPr>
          <w:rFonts w:ascii="Times New Roman" w:hAnsi="Times New Roman" w:cs="Times New Roman"/>
        </w:rPr>
        <w:t xml:space="preserve"> shall be the responsibility of the Buyer to dispose of those piles</w:t>
      </w:r>
      <w:r w:rsidR="008B2F0B" w:rsidRPr="00413DC0">
        <w:rPr>
          <w:rFonts w:ascii="Times New Roman" w:hAnsi="Times New Roman" w:cs="Times New Roman"/>
        </w:rPr>
        <w:t xml:space="preserve"> carefully</w:t>
      </w:r>
      <w:r w:rsidRPr="00413DC0">
        <w:rPr>
          <w:rFonts w:ascii="Times New Roman" w:hAnsi="Times New Roman" w:cs="Times New Roman"/>
        </w:rPr>
        <w:t xml:space="preserve"> and not the responsibility of the Seller.</w:t>
      </w:r>
    </w:p>
    <w:p w14:paraId="6FBCC105" w14:textId="77777777" w:rsidR="00BF175B" w:rsidRPr="00413DC0" w:rsidRDefault="00BF175B" w:rsidP="00463400">
      <w:pPr>
        <w:pStyle w:val="ListParagraph"/>
        <w:spacing w:line="240" w:lineRule="auto"/>
        <w:rPr>
          <w:rFonts w:ascii="Times New Roman" w:hAnsi="Times New Roman" w:cs="Times New Roman"/>
        </w:rPr>
      </w:pPr>
    </w:p>
    <w:p w14:paraId="5AF46A7A" w14:textId="0D8BCBBF" w:rsidR="00413DC0" w:rsidRPr="00413DC0" w:rsidRDefault="00BF175B" w:rsidP="00413DC0">
      <w:pPr>
        <w:pStyle w:val="ListParagraph"/>
        <w:numPr>
          <w:ilvl w:val="0"/>
          <w:numId w:val="3"/>
        </w:numPr>
        <w:spacing w:line="240" w:lineRule="auto"/>
        <w:jc w:val="both"/>
        <w:rPr>
          <w:rFonts w:ascii="Times New Roman" w:eastAsia="Times New Roman" w:hAnsi="Times New Roman" w:cs="Times New Roman"/>
          <w:color w:val="000000"/>
        </w:rPr>
      </w:pPr>
      <w:r w:rsidRPr="00413DC0">
        <w:rPr>
          <w:rFonts w:ascii="Times New Roman" w:hAnsi="Times New Roman" w:cs="Times New Roman"/>
        </w:rPr>
        <w:t xml:space="preserve"> </w:t>
      </w:r>
      <w:r w:rsidR="00790D02" w:rsidRPr="00413DC0">
        <w:rPr>
          <w:rFonts w:ascii="Times New Roman" w:hAnsi="Times New Roman" w:cs="Times New Roman"/>
          <w:b/>
          <w:u w:val="single"/>
        </w:rPr>
        <w:t>Survey</w:t>
      </w:r>
      <w:r w:rsidR="00790D02" w:rsidRPr="00413DC0">
        <w:rPr>
          <w:rFonts w:ascii="Times New Roman" w:hAnsi="Times New Roman" w:cs="Times New Roman"/>
          <w:b/>
        </w:rPr>
        <w:t xml:space="preserve">.  </w:t>
      </w:r>
      <w:r w:rsidR="007E0569" w:rsidRPr="00413DC0">
        <w:rPr>
          <w:rFonts w:ascii="Times New Roman" w:hAnsi="Times New Roman" w:cs="Times New Roman"/>
        </w:rPr>
        <w:t xml:space="preserve">With respect to Seller’s obligation to provide a survey under Paragraph 6.C. of the Contract, </w:t>
      </w:r>
      <w:r w:rsidR="00376C55" w:rsidRPr="00413DC0">
        <w:rPr>
          <w:rFonts w:ascii="Times New Roman" w:hAnsi="Times New Roman" w:cs="Times New Roman"/>
        </w:rPr>
        <w:t xml:space="preserve">Seller </w:t>
      </w:r>
      <w:r w:rsidR="007E0569" w:rsidRPr="00413DC0">
        <w:rPr>
          <w:rFonts w:ascii="Times New Roman" w:hAnsi="Times New Roman" w:cs="Times New Roman"/>
        </w:rPr>
        <w:t xml:space="preserve">agrees to </w:t>
      </w:r>
      <w:r w:rsidR="00376C55" w:rsidRPr="00413DC0">
        <w:rPr>
          <w:rFonts w:ascii="Times New Roman" w:hAnsi="Times New Roman" w:cs="Times New Roman"/>
        </w:rPr>
        <w:t xml:space="preserve">provide a </w:t>
      </w:r>
      <w:r w:rsidR="007E0569" w:rsidRPr="00413DC0">
        <w:rPr>
          <w:rFonts w:ascii="Times New Roman" w:hAnsi="Times New Roman" w:cs="Times New Roman"/>
        </w:rPr>
        <w:t xml:space="preserve">new </w:t>
      </w:r>
      <w:r w:rsidR="00376C55" w:rsidRPr="00413DC0">
        <w:rPr>
          <w:rFonts w:ascii="Times New Roman" w:hAnsi="Times New Roman" w:cs="Times New Roman"/>
        </w:rPr>
        <w:t xml:space="preserve">survey plat of the </w:t>
      </w:r>
      <w:r w:rsidR="007E0569" w:rsidRPr="00413DC0">
        <w:rPr>
          <w:rFonts w:ascii="Times New Roman" w:hAnsi="Times New Roman" w:cs="Times New Roman"/>
        </w:rPr>
        <w:t xml:space="preserve">entire </w:t>
      </w:r>
      <w:r w:rsidR="001C3C8F" w:rsidRPr="00413DC0">
        <w:rPr>
          <w:rFonts w:ascii="Times New Roman" w:hAnsi="Times New Roman" w:cs="Times New Roman"/>
        </w:rPr>
        <w:t>1</w:t>
      </w:r>
      <w:r w:rsidR="00941C78">
        <w:rPr>
          <w:rFonts w:ascii="Times New Roman" w:hAnsi="Times New Roman" w:cs="Times New Roman"/>
        </w:rPr>
        <w:t>39</w:t>
      </w:r>
      <w:r w:rsidR="00873E53">
        <w:rPr>
          <w:rFonts w:ascii="Times New Roman" w:hAnsi="Times New Roman" w:cs="Times New Roman"/>
        </w:rPr>
        <w:t>.</w:t>
      </w:r>
      <w:r w:rsidR="00941C78">
        <w:rPr>
          <w:rFonts w:ascii="Times New Roman" w:hAnsi="Times New Roman" w:cs="Times New Roman"/>
        </w:rPr>
        <w:t>24</w:t>
      </w:r>
      <w:r w:rsidR="00376C55" w:rsidRPr="00413DC0">
        <w:rPr>
          <w:rFonts w:ascii="Times New Roman" w:eastAsia="Times New Roman" w:hAnsi="Times New Roman" w:cs="Times New Roman"/>
          <w:color w:val="000000"/>
        </w:rPr>
        <w:t xml:space="preserve"> acre tract of land, reflecting</w:t>
      </w:r>
      <w:r w:rsidR="00176651" w:rsidRPr="00413DC0">
        <w:rPr>
          <w:rFonts w:ascii="Times New Roman" w:eastAsia="Times New Roman" w:hAnsi="Times New Roman" w:cs="Times New Roman"/>
          <w:color w:val="000000"/>
        </w:rPr>
        <w:t xml:space="preserve"> the division</w:t>
      </w:r>
      <w:r w:rsidR="00376C55" w:rsidRPr="00413DC0">
        <w:rPr>
          <w:rFonts w:ascii="Times New Roman" w:eastAsia="Times New Roman" w:hAnsi="Times New Roman" w:cs="Times New Roman"/>
          <w:color w:val="000000"/>
        </w:rPr>
        <w:t xml:space="preserve"> all of the tracts within the</w:t>
      </w:r>
      <w:r w:rsidR="00A05A26" w:rsidRPr="00413DC0">
        <w:rPr>
          <w:rFonts w:ascii="Times New Roman" w:eastAsia="Times New Roman" w:hAnsi="Times New Roman" w:cs="Times New Roman"/>
          <w:color w:val="000000"/>
        </w:rPr>
        <w:t xml:space="preserve"> </w:t>
      </w:r>
      <w:proofErr w:type="spellStart"/>
      <w:r w:rsidR="00A05A26" w:rsidRPr="00413DC0">
        <w:rPr>
          <w:rFonts w:ascii="Times New Roman" w:eastAsia="Times New Roman" w:hAnsi="Times New Roman" w:cs="Times New Roman"/>
          <w:color w:val="000000"/>
        </w:rPr>
        <w:t>Nockenut</w:t>
      </w:r>
      <w:proofErr w:type="spellEnd"/>
      <w:r w:rsidR="00A05A26" w:rsidRPr="00413DC0">
        <w:rPr>
          <w:rFonts w:ascii="Times New Roman" w:eastAsia="Times New Roman" w:hAnsi="Times New Roman" w:cs="Times New Roman"/>
          <w:color w:val="000000"/>
        </w:rPr>
        <w:t xml:space="preserve"> Woods</w:t>
      </w:r>
      <w:r w:rsidR="001C3C8F" w:rsidRPr="00413DC0">
        <w:rPr>
          <w:rFonts w:ascii="Times New Roman" w:eastAsia="Times New Roman" w:hAnsi="Times New Roman" w:cs="Times New Roman"/>
          <w:color w:val="000000"/>
        </w:rPr>
        <w:t>, LLC</w:t>
      </w:r>
      <w:r w:rsidR="00376C55" w:rsidRPr="00413DC0">
        <w:rPr>
          <w:rFonts w:ascii="Times New Roman" w:eastAsia="Times New Roman" w:hAnsi="Times New Roman" w:cs="Times New Roman"/>
          <w:color w:val="000000"/>
        </w:rPr>
        <w:t xml:space="preserve"> development, plus a metes and bounds description of the specific tract or tracts that Buyer is purchasing under the Contract. </w:t>
      </w:r>
      <w:r w:rsidR="007E0569" w:rsidRPr="00413DC0">
        <w:rPr>
          <w:rFonts w:ascii="Times New Roman" w:eastAsia="Times New Roman" w:hAnsi="Times New Roman" w:cs="Times New Roman"/>
          <w:color w:val="000000"/>
        </w:rPr>
        <w:t xml:space="preserve">In the event Buyer and/or Buyer’s lender </w:t>
      </w:r>
      <w:r w:rsidR="00176651" w:rsidRPr="00413DC0">
        <w:rPr>
          <w:rFonts w:ascii="Times New Roman" w:eastAsia="Times New Roman" w:hAnsi="Times New Roman" w:cs="Times New Roman"/>
          <w:color w:val="000000"/>
        </w:rPr>
        <w:t xml:space="preserve">requests or requires </w:t>
      </w:r>
      <w:r w:rsidR="007E0569" w:rsidRPr="00413DC0">
        <w:rPr>
          <w:rFonts w:ascii="Times New Roman" w:eastAsia="Times New Roman" w:hAnsi="Times New Roman" w:cs="Times New Roman"/>
          <w:color w:val="000000"/>
        </w:rPr>
        <w:t xml:space="preserve">a separate survey of the specific tract or tracts, </w:t>
      </w:r>
      <w:r w:rsidR="00176651" w:rsidRPr="00413DC0">
        <w:rPr>
          <w:rFonts w:ascii="Times New Roman" w:eastAsia="Times New Roman" w:hAnsi="Times New Roman" w:cs="Times New Roman"/>
          <w:color w:val="000000"/>
        </w:rPr>
        <w:t>such</w:t>
      </w:r>
      <w:r w:rsidR="007E0569" w:rsidRPr="00413DC0">
        <w:rPr>
          <w:rFonts w:ascii="Times New Roman" w:eastAsia="Times New Roman" w:hAnsi="Times New Roman" w:cs="Times New Roman"/>
          <w:color w:val="000000"/>
        </w:rPr>
        <w:t xml:space="preserve"> additional survey shall be at Buyer’s expense</w:t>
      </w:r>
      <w:r w:rsidR="003C2BE0" w:rsidRPr="00413DC0">
        <w:rPr>
          <w:rFonts w:ascii="Times New Roman" w:eastAsia="Times New Roman" w:hAnsi="Times New Roman" w:cs="Times New Roman"/>
          <w:color w:val="000000"/>
        </w:rPr>
        <w:t xml:space="preserve"> </w:t>
      </w:r>
    </w:p>
    <w:p w14:paraId="6DA5B684" w14:textId="77777777" w:rsidR="00413DC0" w:rsidRPr="00413DC0" w:rsidRDefault="00413DC0" w:rsidP="00413DC0">
      <w:pPr>
        <w:pStyle w:val="ListParagraph"/>
        <w:rPr>
          <w:rFonts w:ascii="Times New Roman" w:hAnsi="Times New Roman" w:cs="Times New Roman"/>
          <w:b/>
          <w:u w:val="single"/>
        </w:rPr>
      </w:pPr>
    </w:p>
    <w:p w14:paraId="3377BDA4" w14:textId="77777777" w:rsidR="00936EC8" w:rsidRPr="00936EC8" w:rsidRDefault="00F654CA" w:rsidP="00936EC8">
      <w:pPr>
        <w:pStyle w:val="ListParagraph"/>
        <w:numPr>
          <w:ilvl w:val="0"/>
          <w:numId w:val="3"/>
        </w:numPr>
        <w:spacing w:line="240" w:lineRule="auto"/>
        <w:jc w:val="both"/>
        <w:rPr>
          <w:rFonts w:ascii="Times New Roman" w:eastAsia="Times New Roman" w:hAnsi="Times New Roman" w:cs="Times New Roman"/>
          <w:color w:val="000000"/>
        </w:rPr>
      </w:pPr>
      <w:r w:rsidRPr="00413DC0">
        <w:rPr>
          <w:rFonts w:ascii="Times New Roman" w:hAnsi="Times New Roman" w:cs="Times New Roman"/>
          <w:b/>
          <w:u w:val="single"/>
        </w:rPr>
        <w:t>No Reliance</w:t>
      </w:r>
      <w:r w:rsidRPr="00413DC0">
        <w:rPr>
          <w:rFonts w:ascii="Times New Roman" w:hAnsi="Times New Roman" w:cs="Times New Roman"/>
          <w:b/>
        </w:rPr>
        <w:t>.</w:t>
      </w:r>
      <w:r w:rsidRPr="00413DC0">
        <w:rPr>
          <w:rFonts w:ascii="Times New Roman" w:hAnsi="Times New Roman" w:cs="Times New Roman"/>
        </w:rPr>
        <w:t xml:space="preserve"> Buyer should make his/her/its own assessment of the Property and its fitness or suitability for Buyer’s purposes.  In closing this transaction, Buyer shall not rely</w:t>
      </w:r>
      <w:r w:rsidR="007C2ED0" w:rsidRPr="00413DC0">
        <w:rPr>
          <w:rFonts w:ascii="Times New Roman" w:hAnsi="Times New Roman" w:cs="Times New Roman"/>
        </w:rPr>
        <w:t xml:space="preserve"> </w:t>
      </w:r>
      <w:r w:rsidRPr="00413DC0">
        <w:rPr>
          <w:rFonts w:ascii="Times New Roman" w:hAnsi="Times New Roman" w:cs="Times New Roman"/>
        </w:rPr>
        <w:t>and is not relying, upon any information, document, sales brochures, or other literature, maps or sketches, projection, proforma, statements, representation, guarantee or warranty (whether expressed or implied, oral or written, material or immaterial) that may have been given or made by or on behalf of Seller.</w:t>
      </w:r>
    </w:p>
    <w:p w14:paraId="13B30A35" w14:textId="77777777" w:rsidR="00936EC8" w:rsidRPr="00936EC8" w:rsidRDefault="00936EC8" w:rsidP="00936EC8">
      <w:pPr>
        <w:pStyle w:val="ListParagraph"/>
        <w:rPr>
          <w:rFonts w:ascii="Times New Roman" w:hAnsi="Times New Roman" w:cs="Times New Roman"/>
          <w:b/>
          <w:u w:val="single"/>
        </w:rPr>
      </w:pPr>
    </w:p>
    <w:p w14:paraId="2A83F64D" w14:textId="03920EAD" w:rsidR="000E4DD3" w:rsidRDefault="000E4DD3" w:rsidP="00936EC8">
      <w:pPr>
        <w:pStyle w:val="ListParagraph"/>
        <w:numPr>
          <w:ilvl w:val="0"/>
          <w:numId w:val="3"/>
        </w:numPr>
        <w:spacing w:line="240" w:lineRule="auto"/>
        <w:jc w:val="both"/>
        <w:rPr>
          <w:rFonts w:ascii="Times New Roman" w:eastAsia="Times New Roman" w:hAnsi="Times New Roman" w:cs="Times New Roman"/>
          <w:color w:val="000000"/>
        </w:rPr>
      </w:pPr>
      <w:r w:rsidRPr="00936EC8">
        <w:rPr>
          <w:rFonts w:ascii="Times New Roman" w:hAnsi="Times New Roman" w:cs="Times New Roman"/>
          <w:b/>
          <w:u w:val="single"/>
        </w:rPr>
        <w:t>Real Estate Brokers.</w:t>
      </w:r>
      <w:r w:rsidRPr="00936EC8">
        <w:rPr>
          <w:rFonts w:ascii="Times New Roman" w:hAnsi="Times New Roman" w:cs="Times New Roman"/>
        </w:rPr>
        <w:t xml:space="preserve">  </w:t>
      </w:r>
      <w:r w:rsidR="00A05A26" w:rsidRPr="00936EC8">
        <w:rPr>
          <w:rFonts w:ascii="Times New Roman" w:hAnsi="Times New Roman" w:cs="Times New Roman"/>
        </w:rPr>
        <w:t>J. Frank Childress</w:t>
      </w:r>
      <w:r w:rsidR="00814C43" w:rsidRPr="00936EC8">
        <w:rPr>
          <w:rFonts w:ascii="Times New Roman" w:hAnsi="Times New Roman" w:cs="Times New Roman"/>
        </w:rPr>
        <w:t>, partner</w:t>
      </w:r>
      <w:r w:rsidRPr="00936EC8">
        <w:rPr>
          <w:rFonts w:ascii="Times New Roman" w:hAnsi="Times New Roman" w:cs="Times New Roman"/>
        </w:rPr>
        <w:t xml:space="preserve"> of the selling entity, </w:t>
      </w:r>
      <w:proofErr w:type="spellStart"/>
      <w:r w:rsidR="00A05A26" w:rsidRPr="00936EC8">
        <w:rPr>
          <w:rFonts w:ascii="Times New Roman" w:hAnsi="Times New Roman" w:cs="Times New Roman"/>
        </w:rPr>
        <w:t>Nockenut</w:t>
      </w:r>
      <w:proofErr w:type="spellEnd"/>
      <w:r w:rsidR="00A05A26" w:rsidRPr="00936EC8">
        <w:rPr>
          <w:rFonts w:ascii="Times New Roman" w:hAnsi="Times New Roman" w:cs="Times New Roman"/>
        </w:rPr>
        <w:t xml:space="preserve"> Woods</w:t>
      </w:r>
      <w:r w:rsidRPr="00936EC8">
        <w:rPr>
          <w:rFonts w:ascii="Times New Roman" w:hAnsi="Times New Roman" w:cs="Times New Roman"/>
        </w:rPr>
        <w:t>, LLC, hold</w:t>
      </w:r>
      <w:r w:rsidR="00B56873" w:rsidRPr="00936EC8">
        <w:rPr>
          <w:rFonts w:ascii="Times New Roman" w:hAnsi="Times New Roman" w:cs="Times New Roman"/>
        </w:rPr>
        <w:t>s an</w:t>
      </w:r>
      <w:r w:rsidRPr="00936EC8">
        <w:rPr>
          <w:rFonts w:ascii="Times New Roman" w:hAnsi="Times New Roman" w:cs="Times New Roman"/>
        </w:rPr>
        <w:t xml:space="preserve"> active Real Estate Brokers License regulated by the Texas Real Estate Commission; however, said members are not presenting or negotiating offers on the Property.  Seller’s agent for purposes of presenting and responding to offers relating to the Property is disclosed on the Contract.</w:t>
      </w:r>
      <w:r w:rsidR="00936EC8">
        <w:rPr>
          <w:rFonts w:ascii="Times New Roman" w:hAnsi="Times New Roman" w:cs="Times New Roman"/>
        </w:rPr>
        <w:t xml:space="preserve"> The selling agents </w:t>
      </w:r>
      <w:r w:rsidR="006B1E13">
        <w:rPr>
          <w:rFonts w:ascii="Times New Roman" w:hAnsi="Times New Roman" w:cs="Times New Roman"/>
        </w:rPr>
        <w:t xml:space="preserve">are independent companies responsible for their own actions and are not employees of </w:t>
      </w:r>
      <w:proofErr w:type="spellStart"/>
      <w:r w:rsidR="006B1E13">
        <w:rPr>
          <w:rFonts w:ascii="Times New Roman" w:hAnsi="Times New Roman" w:cs="Times New Roman"/>
        </w:rPr>
        <w:t>Nockenut</w:t>
      </w:r>
      <w:proofErr w:type="spellEnd"/>
      <w:r w:rsidR="006B1E13">
        <w:rPr>
          <w:rFonts w:ascii="Times New Roman" w:hAnsi="Times New Roman" w:cs="Times New Roman"/>
        </w:rPr>
        <w:t xml:space="preserve"> Woods, LLC.</w:t>
      </w:r>
      <w:r w:rsidR="006B1E13">
        <w:rPr>
          <w:rFonts w:ascii="Times New Roman" w:eastAsia="Times New Roman" w:hAnsi="Times New Roman" w:cs="Times New Roman"/>
          <w:color w:val="000000"/>
        </w:rPr>
        <w:t xml:space="preserve">  </w:t>
      </w:r>
    </w:p>
    <w:p w14:paraId="47D040BB" w14:textId="77777777" w:rsidR="00554232" w:rsidRPr="00554232" w:rsidRDefault="00554232" w:rsidP="00554232">
      <w:pPr>
        <w:pStyle w:val="ListParagraph"/>
        <w:rPr>
          <w:rFonts w:ascii="Times New Roman" w:eastAsia="Times New Roman" w:hAnsi="Times New Roman" w:cs="Times New Roman"/>
          <w:color w:val="000000"/>
        </w:rPr>
      </w:pPr>
    </w:p>
    <w:p w14:paraId="4A574313" w14:textId="33649450" w:rsidR="005349D3" w:rsidRPr="00CF167F" w:rsidRDefault="0045029A" w:rsidP="003F1257">
      <w:pPr>
        <w:pStyle w:val="ListParagraph"/>
        <w:numPr>
          <w:ilvl w:val="0"/>
          <w:numId w:val="3"/>
        </w:numPr>
        <w:spacing w:line="240" w:lineRule="auto"/>
        <w:jc w:val="both"/>
        <w:rPr>
          <w:rFonts w:ascii="Times New Roman" w:hAnsi="Times New Roman" w:cs="Times New Roman"/>
          <w:b/>
        </w:rPr>
      </w:pPr>
      <w:r w:rsidRPr="007C5A0D">
        <w:rPr>
          <w:rFonts w:ascii="Times New Roman" w:eastAsia="Times New Roman" w:hAnsi="Times New Roman" w:cs="Times New Roman"/>
          <w:b/>
          <w:bCs/>
          <w:sz w:val="24"/>
          <w:szCs w:val="24"/>
          <w:u w:val="single"/>
        </w:rPr>
        <w:t>Cemetery:</w:t>
      </w:r>
      <w:r>
        <w:rPr>
          <w:rFonts w:ascii="Times New Roman" w:eastAsia="Times New Roman" w:hAnsi="Times New Roman" w:cs="Times New Roman"/>
          <w:sz w:val="24"/>
          <w:szCs w:val="24"/>
        </w:rPr>
        <w:t xml:space="preserve"> </w:t>
      </w:r>
      <w:r w:rsidR="00554232" w:rsidRPr="00CF167F">
        <w:rPr>
          <w:rFonts w:ascii="Times New Roman" w:eastAsia="Times New Roman" w:hAnsi="Times New Roman" w:cs="Times New Roman"/>
          <w:sz w:val="24"/>
          <w:szCs w:val="24"/>
        </w:rPr>
        <w:t xml:space="preserve">On Tract 4, about 300 feet east of CR 770 is located very old cemetery dating back to the early 1900s known as Griffin Cemetery covering </w:t>
      </w:r>
      <w:r w:rsidR="00CF167F" w:rsidRPr="00CF167F">
        <w:rPr>
          <w:rFonts w:ascii="Times New Roman" w:eastAsia="Times New Roman" w:hAnsi="Times New Roman" w:cs="Times New Roman"/>
          <w:sz w:val="24"/>
          <w:szCs w:val="24"/>
        </w:rPr>
        <w:t>1-</w:t>
      </w:r>
      <w:r w:rsidR="0012304C" w:rsidRPr="00CF167F">
        <w:rPr>
          <w:rFonts w:ascii="Times New Roman" w:eastAsia="Times New Roman" w:hAnsi="Times New Roman" w:cs="Times New Roman"/>
          <w:sz w:val="24"/>
          <w:szCs w:val="24"/>
        </w:rPr>
        <w:t>2</w:t>
      </w:r>
      <w:r w:rsidR="00554232" w:rsidRPr="00CF167F">
        <w:rPr>
          <w:rFonts w:ascii="Times New Roman" w:eastAsia="Times New Roman" w:hAnsi="Times New Roman" w:cs="Times New Roman"/>
          <w:sz w:val="24"/>
          <w:szCs w:val="24"/>
        </w:rPr>
        <w:t xml:space="preserve"> acre</w:t>
      </w:r>
      <w:r w:rsidR="0012304C" w:rsidRPr="00CF167F">
        <w:rPr>
          <w:rFonts w:ascii="Times New Roman" w:eastAsia="Times New Roman" w:hAnsi="Times New Roman" w:cs="Times New Roman"/>
          <w:sz w:val="24"/>
          <w:szCs w:val="24"/>
        </w:rPr>
        <w:t>s owned by third parties and not a part of the Property.</w:t>
      </w:r>
      <w:r w:rsidR="00554232" w:rsidRPr="00CF167F">
        <w:rPr>
          <w:rFonts w:ascii="Times New Roman" w:eastAsia="Times New Roman" w:hAnsi="Times New Roman" w:cs="Times New Roman"/>
          <w:sz w:val="24"/>
          <w:szCs w:val="24"/>
        </w:rPr>
        <w:t xml:space="preserve">  Buyers must be aware of that cemetery and not impede visitation to the cemetery and its existence be respected</w:t>
      </w:r>
      <w:r w:rsidR="00CF167F">
        <w:rPr>
          <w:rFonts w:ascii="Times New Roman" w:eastAsia="Times New Roman" w:hAnsi="Times New Roman" w:cs="Times New Roman"/>
          <w:sz w:val="24"/>
          <w:szCs w:val="24"/>
        </w:rPr>
        <w:t>.</w:t>
      </w:r>
    </w:p>
    <w:p w14:paraId="0C7973FA" w14:textId="77777777" w:rsidR="00CF167F" w:rsidRPr="00CF167F" w:rsidRDefault="00CF167F" w:rsidP="00CF167F">
      <w:pPr>
        <w:pStyle w:val="ListParagraph"/>
        <w:rPr>
          <w:rFonts w:ascii="Times New Roman" w:hAnsi="Times New Roman" w:cs="Times New Roman"/>
          <w:b/>
        </w:rPr>
      </w:pPr>
    </w:p>
    <w:p w14:paraId="3BA3F285" w14:textId="77777777" w:rsidR="00413DC0" w:rsidRPr="00CF167F" w:rsidRDefault="005349D3" w:rsidP="00CF167F">
      <w:pPr>
        <w:pStyle w:val="ListParagraph"/>
        <w:numPr>
          <w:ilvl w:val="0"/>
          <w:numId w:val="3"/>
        </w:numPr>
        <w:spacing w:line="240" w:lineRule="auto"/>
        <w:jc w:val="both"/>
        <w:rPr>
          <w:rFonts w:ascii="Times New Roman" w:hAnsi="Times New Roman" w:cs="Times New Roman"/>
          <w:b/>
        </w:rPr>
      </w:pPr>
      <w:r w:rsidRPr="00CF167F">
        <w:rPr>
          <w:rFonts w:ascii="Times New Roman" w:hAnsi="Times New Roman" w:cs="Times New Roman"/>
          <w:b/>
          <w:u w:val="single"/>
        </w:rPr>
        <w:t>General Warranty Deed</w:t>
      </w:r>
      <w:r w:rsidRPr="00CF167F">
        <w:rPr>
          <w:rFonts w:ascii="Times New Roman" w:hAnsi="Times New Roman" w:cs="Times New Roman"/>
          <w:b/>
        </w:rPr>
        <w:t>.</w:t>
      </w:r>
      <w:r w:rsidRPr="00CF167F">
        <w:rPr>
          <w:rFonts w:ascii="Times New Roman" w:hAnsi="Times New Roman" w:cs="Times New Roman"/>
        </w:rPr>
        <w:t xml:space="preserve"> Notwithstanding anything in contract to the contrary, this property</w:t>
      </w:r>
      <w:r w:rsidR="003C2BE0" w:rsidRPr="00CF167F">
        <w:rPr>
          <w:rFonts w:ascii="Times New Roman" w:hAnsi="Times New Roman" w:cs="Times New Roman"/>
        </w:rPr>
        <w:t xml:space="preserve"> </w:t>
      </w:r>
      <w:r w:rsidRPr="00CF167F">
        <w:rPr>
          <w:rFonts w:ascii="Times New Roman" w:hAnsi="Times New Roman" w:cs="Times New Roman"/>
        </w:rPr>
        <w:t>shall be sold and conveyed by General Warranty Deed.</w:t>
      </w:r>
    </w:p>
    <w:p w14:paraId="1B9BAE90" w14:textId="77777777" w:rsidR="00413DC0" w:rsidRPr="00413DC0" w:rsidRDefault="00413DC0" w:rsidP="00413DC0">
      <w:pPr>
        <w:pStyle w:val="ListParagraph"/>
        <w:rPr>
          <w:rFonts w:ascii="Times New Roman" w:hAnsi="Times New Roman" w:cs="Times New Roman"/>
          <w:b/>
          <w:u w:val="single"/>
        </w:rPr>
      </w:pPr>
    </w:p>
    <w:p w14:paraId="6B5EBD42" w14:textId="77777777" w:rsidR="00413DC0" w:rsidRPr="00413DC0" w:rsidRDefault="00F654CA" w:rsidP="00413DC0">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u w:val="single"/>
        </w:rPr>
        <w:t>No Representations</w:t>
      </w:r>
      <w:r w:rsidRPr="00413DC0">
        <w:rPr>
          <w:rFonts w:ascii="Times New Roman" w:hAnsi="Times New Roman" w:cs="Times New Roman"/>
          <w:b/>
        </w:rPr>
        <w:t>.</w:t>
      </w:r>
      <w:r w:rsidRPr="00413DC0">
        <w:rPr>
          <w:rFonts w:ascii="Times New Roman" w:hAnsi="Times New Roman" w:cs="Times New Roman"/>
        </w:rPr>
        <w:t xml:space="preserve"> Except as set forth in these Disclosures, Seller makes no representation, express or implied warranties, or guarantees, statements or information regarding the Property,</w:t>
      </w:r>
      <w:r w:rsidR="00E84763" w:rsidRPr="00413DC0">
        <w:rPr>
          <w:rFonts w:ascii="Times New Roman" w:hAnsi="Times New Roman" w:cs="Times New Roman"/>
        </w:rPr>
        <w:t xml:space="preserve"> </w:t>
      </w:r>
      <w:r w:rsidRPr="00413DC0">
        <w:rPr>
          <w:rFonts w:ascii="Times New Roman" w:hAnsi="Times New Roman" w:cs="Times New Roman"/>
        </w:rPr>
        <w:t>including, but not limited to, the following:  the Property’s condition, including whether any or</w:t>
      </w:r>
      <w:r w:rsidR="00E84763" w:rsidRPr="00413DC0">
        <w:rPr>
          <w:rFonts w:ascii="Times New Roman" w:hAnsi="Times New Roman" w:cs="Times New Roman"/>
        </w:rPr>
        <w:t xml:space="preserve"> </w:t>
      </w:r>
      <w:r w:rsidRPr="00413DC0">
        <w:rPr>
          <w:rFonts w:ascii="Times New Roman" w:hAnsi="Times New Roman" w:cs="Times New Roman"/>
        </w:rPr>
        <w:t>all of the Property has been identified as having flood or geological hazards or whether there are any environmental condition or environmental noncompliance with respect to the Property; whether there is any unsafe or</w:t>
      </w:r>
      <w:r w:rsidR="00AB5128" w:rsidRPr="00413DC0">
        <w:rPr>
          <w:rFonts w:ascii="Times New Roman" w:hAnsi="Times New Roman" w:cs="Times New Roman"/>
        </w:rPr>
        <w:t xml:space="preserve"> </w:t>
      </w:r>
      <w:r w:rsidRPr="00413DC0">
        <w:rPr>
          <w:rFonts w:ascii="Times New Roman" w:hAnsi="Times New Roman" w:cs="Times New Roman"/>
        </w:rPr>
        <w:t xml:space="preserve">other condition which presents risk of injury to persons or loss of or damage to property; </w:t>
      </w:r>
      <w:r w:rsidR="00E84763" w:rsidRPr="00413DC0">
        <w:rPr>
          <w:rFonts w:ascii="Times New Roman" w:hAnsi="Times New Roman" w:cs="Times New Roman"/>
        </w:rPr>
        <w:tab/>
      </w:r>
      <w:r w:rsidRPr="00413DC0">
        <w:rPr>
          <w:rFonts w:ascii="Times New Roman" w:hAnsi="Times New Roman" w:cs="Times New Roman"/>
        </w:rPr>
        <w:t>whether there are any soil conditions adversely affecting the Property;</w:t>
      </w:r>
      <w:r w:rsidR="00E84763" w:rsidRPr="00413DC0">
        <w:rPr>
          <w:rFonts w:ascii="Times New Roman" w:hAnsi="Times New Roman" w:cs="Times New Roman"/>
        </w:rPr>
        <w:t xml:space="preserve"> </w:t>
      </w:r>
      <w:r w:rsidRPr="00413DC0">
        <w:rPr>
          <w:rFonts w:ascii="Times New Roman" w:hAnsi="Times New Roman" w:cs="Times New Roman"/>
        </w:rPr>
        <w:t>whether the Property is suitable for a particular purpose; or whether there are any and the condition of any improvements on the Property.  Buyer shall make and rely on his/her/its own inspection of the Property</w:t>
      </w:r>
      <w:r w:rsidR="00413DC0" w:rsidRPr="00413DC0">
        <w:rPr>
          <w:rFonts w:ascii="Times New Roman" w:hAnsi="Times New Roman" w:cs="Times New Roman"/>
        </w:rPr>
        <w:t>.</w:t>
      </w:r>
    </w:p>
    <w:p w14:paraId="2C8F6EC2" w14:textId="77777777" w:rsidR="00413DC0" w:rsidRPr="00413DC0" w:rsidRDefault="00413DC0" w:rsidP="00413DC0">
      <w:pPr>
        <w:pStyle w:val="ListParagraph"/>
        <w:rPr>
          <w:rFonts w:ascii="Times New Roman" w:hAnsi="Times New Roman" w:cs="Times New Roman"/>
          <w:b/>
        </w:rPr>
      </w:pPr>
    </w:p>
    <w:p w14:paraId="453C61C5" w14:textId="6835DBF4" w:rsidR="004A0BC9" w:rsidRPr="00E53DB4" w:rsidRDefault="005349D3" w:rsidP="00E53DB4">
      <w:pPr>
        <w:pStyle w:val="ListParagraph"/>
        <w:numPr>
          <w:ilvl w:val="0"/>
          <w:numId w:val="3"/>
        </w:numPr>
        <w:spacing w:line="240" w:lineRule="auto"/>
        <w:jc w:val="both"/>
        <w:rPr>
          <w:rFonts w:ascii="Times New Roman" w:hAnsi="Times New Roman" w:cs="Times New Roman"/>
        </w:rPr>
      </w:pPr>
      <w:r w:rsidRPr="00413DC0">
        <w:rPr>
          <w:rFonts w:ascii="Times New Roman" w:hAnsi="Times New Roman" w:cs="Times New Roman"/>
          <w:b/>
        </w:rPr>
        <w:t xml:space="preserve"> </w:t>
      </w:r>
      <w:r w:rsidR="008D2C67" w:rsidRPr="00413DC0">
        <w:rPr>
          <w:rFonts w:ascii="Times New Roman" w:hAnsi="Times New Roman" w:cs="Times New Roman"/>
          <w:b/>
          <w:u w:val="single"/>
        </w:rPr>
        <w:t>Conflicts.</w:t>
      </w:r>
      <w:r w:rsidR="008D2C67" w:rsidRPr="00413DC0">
        <w:rPr>
          <w:rFonts w:ascii="Times New Roman" w:hAnsi="Times New Roman" w:cs="Times New Roman"/>
          <w:b/>
        </w:rPr>
        <w:t xml:space="preserve">  </w:t>
      </w:r>
      <w:r w:rsidR="004A0BC9" w:rsidRPr="00413DC0">
        <w:rPr>
          <w:rFonts w:ascii="Times New Roman" w:hAnsi="Times New Roman" w:cs="Times New Roman"/>
        </w:rPr>
        <w:t>These disclosures shall control in the event of a conflict between the Contract and</w:t>
      </w:r>
      <w:r w:rsidR="00413DC0" w:rsidRPr="00413DC0">
        <w:rPr>
          <w:rFonts w:ascii="Times New Roman" w:hAnsi="Times New Roman" w:cs="Times New Roman"/>
        </w:rPr>
        <w:t xml:space="preserve"> </w:t>
      </w:r>
      <w:r w:rsidRPr="00413DC0">
        <w:rPr>
          <w:rFonts w:ascii="Times New Roman" w:hAnsi="Times New Roman" w:cs="Times New Roman"/>
        </w:rPr>
        <w:t>any provision herein.</w:t>
      </w:r>
    </w:p>
    <w:p w14:paraId="3CE66F58" w14:textId="6B8E6617" w:rsidR="00790D02" w:rsidRPr="00413DC0" w:rsidRDefault="00790D02" w:rsidP="00463400">
      <w:pPr>
        <w:spacing w:line="240" w:lineRule="auto"/>
        <w:rPr>
          <w:rFonts w:ascii="Times New Roman" w:hAnsi="Times New Roman" w:cs="Times New Roman"/>
          <w:b/>
        </w:rPr>
      </w:pPr>
      <w:r w:rsidRPr="00413DC0">
        <w:rPr>
          <w:rFonts w:ascii="Times New Roman" w:hAnsi="Times New Roman" w:cs="Times New Roman"/>
          <w:b/>
        </w:rPr>
        <w:t>BUYERS:</w:t>
      </w:r>
    </w:p>
    <w:p w14:paraId="2D1842B5" w14:textId="12C233D1" w:rsidR="00790D02" w:rsidRPr="00413DC0" w:rsidRDefault="00790D02" w:rsidP="00463400">
      <w:pPr>
        <w:spacing w:line="240" w:lineRule="auto"/>
        <w:ind w:left="720"/>
        <w:rPr>
          <w:rFonts w:ascii="Times New Roman" w:hAnsi="Times New Roman" w:cs="Times New Roman"/>
        </w:rPr>
      </w:pPr>
      <w:r w:rsidRPr="00413DC0">
        <w:rPr>
          <w:rFonts w:ascii="Times New Roman" w:hAnsi="Times New Roman" w:cs="Times New Roman"/>
          <w:u w:val="single"/>
        </w:rPr>
        <w:lastRenderedPageBreak/>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br/>
      </w:r>
      <w:r w:rsidRPr="00413DC0">
        <w:rPr>
          <w:rFonts w:ascii="Times New Roman" w:hAnsi="Times New Roman" w:cs="Times New Roman"/>
          <w:b/>
        </w:rPr>
        <w:tab/>
      </w:r>
      <w:r w:rsidRPr="00413DC0">
        <w:rPr>
          <w:rFonts w:ascii="Times New Roman" w:hAnsi="Times New Roman" w:cs="Times New Roman"/>
          <w:b/>
        </w:rPr>
        <w:tab/>
      </w:r>
      <w:r w:rsidRPr="00413DC0">
        <w:rPr>
          <w:rFonts w:ascii="Times New Roman" w:hAnsi="Times New Roman" w:cs="Times New Roman"/>
        </w:rPr>
        <w:t>(Signature)</w:t>
      </w:r>
      <w:r w:rsidRPr="00413DC0">
        <w:rPr>
          <w:rFonts w:ascii="Times New Roman" w:hAnsi="Times New Roman" w:cs="Times New Roman"/>
        </w:rPr>
        <w:tab/>
      </w:r>
      <w:r w:rsidRPr="00413DC0">
        <w:rPr>
          <w:rFonts w:ascii="Times New Roman" w:hAnsi="Times New Roman" w:cs="Times New Roman"/>
        </w:rPr>
        <w:tab/>
      </w:r>
      <w:r w:rsidRPr="00413DC0">
        <w:rPr>
          <w:rFonts w:ascii="Times New Roman" w:hAnsi="Times New Roman" w:cs="Times New Roman"/>
        </w:rPr>
        <w:tab/>
      </w:r>
      <w:r w:rsidRPr="00413DC0">
        <w:rPr>
          <w:rFonts w:ascii="Times New Roman" w:hAnsi="Times New Roman" w:cs="Times New Roman"/>
        </w:rPr>
        <w:tab/>
      </w:r>
      <w:r w:rsidRPr="00413DC0">
        <w:rPr>
          <w:rFonts w:ascii="Times New Roman" w:hAnsi="Times New Roman" w:cs="Times New Roman"/>
        </w:rPr>
        <w:tab/>
        <w:t>(Signature)</w:t>
      </w:r>
    </w:p>
    <w:p w14:paraId="23161AF1" w14:textId="3F4AA188" w:rsidR="00790D02" w:rsidRPr="00413DC0" w:rsidRDefault="00790D02" w:rsidP="00463400">
      <w:pPr>
        <w:spacing w:line="240" w:lineRule="auto"/>
        <w:ind w:left="720"/>
        <w:rPr>
          <w:rFonts w:ascii="Times New Roman" w:hAnsi="Times New Roman" w:cs="Times New Roman"/>
          <w:u w:val="single"/>
        </w:rPr>
      </w:pPr>
      <w:r w:rsidRPr="00413DC0">
        <w:rPr>
          <w:rFonts w:ascii="Times New Roman" w:hAnsi="Times New Roman" w:cs="Times New Roman"/>
        </w:rPr>
        <w:t>Printed name:</w:t>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rPr>
        <w:tab/>
        <w:t>Printed name:</w:t>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p>
    <w:p w14:paraId="74C4A800" w14:textId="7CA2A21F" w:rsidR="007E0569" w:rsidRPr="00413DC0" w:rsidRDefault="00790D02" w:rsidP="00463400">
      <w:pPr>
        <w:spacing w:line="240" w:lineRule="auto"/>
        <w:rPr>
          <w:rFonts w:ascii="Times New Roman" w:hAnsi="Times New Roman" w:cs="Times New Roman"/>
          <w:u w:val="single"/>
        </w:rPr>
      </w:pPr>
      <w:r w:rsidRPr="00413DC0">
        <w:rPr>
          <w:rFonts w:ascii="Times New Roman" w:hAnsi="Times New Roman" w:cs="Times New Roman"/>
          <w:b/>
        </w:rPr>
        <w:tab/>
      </w:r>
      <w:r w:rsidRPr="00413DC0">
        <w:rPr>
          <w:rFonts w:ascii="Times New Roman" w:hAnsi="Times New Roman" w:cs="Times New Roman"/>
        </w:rPr>
        <w:t>Date:</w:t>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rPr>
        <w:tab/>
        <w:t>Date:</w:t>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p>
    <w:p w14:paraId="631813BE" w14:textId="249B9D48" w:rsidR="00441821" w:rsidRPr="00413DC0" w:rsidRDefault="007E0569" w:rsidP="00463400">
      <w:pPr>
        <w:spacing w:line="240" w:lineRule="auto"/>
        <w:rPr>
          <w:rFonts w:ascii="Times New Roman" w:hAnsi="Times New Roman" w:cs="Times New Roman"/>
          <w:u w:val="single"/>
        </w:rPr>
      </w:pPr>
      <w:r w:rsidRPr="00413DC0">
        <w:rPr>
          <w:rFonts w:ascii="Times New Roman" w:hAnsi="Times New Roman" w:cs="Times New Roman"/>
        </w:rPr>
        <w:tab/>
        <w:t xml:space="preserve">Tract No. </w:t>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r w:rsidRPr="00413DC0">
        <w:rPr>
          <w:rFonts w:ascii="Times New Roman" w:hAnsi="Times New Roman" w:cs="Times New Roman"/>
          <w:u w:val="single"/>
        </w:rPr>
        <w:tab/>
      </w:r>
    </w:p>
    <w:sectPr w:rsidR="00441821" w:rsidRPr="00413DC0" w:rsidSect="00370075">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C3E8" w14:textId="77777777" w:rsidR="00C939D5" w:rsidRDefault="00C939D5" w:rsidP="007C2ED0">
      <w:pPr>
        <w:spacing w:after="0" w:line="240" w:lineRule="auto"/>
      </w:pPr>
      <w:r>
        <w:separator/>
      </w:r>
    </w:p>
  </w:endnote>
  <w:endnote w:type="continuationSeparator" w:id="0">
    <w:p w14:paraId="79E3A701" w14:textId="77777777" w:rsidR="00C939D5" w:rsidRDefault="00C939D5" w:rsidP="007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55594"/>
      <w:docPartObj>
        <w:docPartGallery w:val="Page Numbers (Bottom of Page)"/>
        <w:docPartUnique/>
      </w:docPartObj>
    </w:sdtPr>
    <w:sdtEndPr>
      <w:rPr>
        <w:noProof/>
      </w:rPr>
    </w:sdtEndPr>
    <w:sdtContent>
      <w:p w14:paraId="2EC552C1" w14:textId="42DD1861" w:rsidR="00370075" w:rsidRDefault="00370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6BFBB" w14:textId="3FD5B689" w:rsidR="007C2ED0" w:rsidRPr="007C2ED0" w:rsidRDefault="007C2ED0" w:rsidP="007C2ED0">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0CDC" w14:textId="77777777" w:rsidR="00C939D5" w:rsidRDefault="00C939D5" w:rsidP="007C2ED0">
      <w:pPr>
        <w:spacing w:after="0" w:line="240" w:lineRule="auto"/>
      </w:pPr>
      <w:r>
        <w:separator/>
      </w:r>
    </w:p>
  </w:footnote>
  <w:footnote w:type="continuationSeparator" w:id="0">
    <w:p w14:paraId="3F42E540" w14:textId="77777777" w:rsidR="00C939D5" w:rsidRDefault="00C939D5" w:rsidP="007C2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94A"/>
    <w:multiLevelType w:val="hybridMultilevel"/>
    <w:tmpl w:val="68C6F2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86B7A"/>
    <w:multiLevelType w:val="hybridMultilevel"/>
    <w:tmpl w:val="3738A976"/>
    <w:lvl w:ilvl="0" w:tplc="29D65A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D439C"/>
    <w:multiLevelType w:val="hybridMultilevel"/>
    <w:tmpl w:val="8782318A"/>
    <w:lvl w:ilvl="0" w:tplc="EC366DB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5461"/>
    <w:multiLevelType w:val="hybridMultilevel"/>
    <w:tmpl w:val="5FD26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EFA1469"/>
    <w:multiLevelType w:val="hybridMultilevel"/>
    <w:tmpl w:val="0FFC7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C3748"/>
    <w:multiLevelType w:val="hybridMultilevel"/>
    <w:tmpl w:val="E738CDE4"/>
    <w:lvl w:ilvl="0" w:tplc="7EB8D4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87A23"/>
    <w:multiLevelType w:val="hybridMultilevel"/>
    <w:tmpl w:val="18C8EF1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C719F"/>
    <w:multiLevelType w:val="hybridMultilevel"/>
    <w:tmpl w:val="96C23052"/>
    <w:lvl w:ilvl="0" w:tplc="04090015">
      <w:start w:val="1"/>
      <w:numFmt w:val="upperLetter"/>
      <w:lvlText w:val="%1."/>
      <w:lvlJc w:val="left"/>
      <w:pPr>
        <w:ind w:left="36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F2E5526"/>
    <w:multiLevelType w:val="hybridMultilevel"/>
    <w:tmpl w:val="50786EA2"/>
    <w:lvl w:ilvl="0" w:tplc="0EF89A62">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97372"/>
    <w:multiLevelType w:val="hybridMultilevel"/>
    <w:tmpl w:val="17C42944"/>
    <w:lvl w:ilvl="0" w:tplc="21120D6A">
      <w:start w:val="5"/>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20768"/>
    <w:multiLevelType w:val="hybridMultilevel"/>
    <w:tmpl w:val="4718CFC4"/>
    <w:lvl w:ilvl="0" w:tplc="24063DDA">
      <w:start w:val="10"/>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44225E"/>
    <w:multiLevelType w:val="hybridMultilevel"/>
    <w:tmpl w:val="E08AB968"/>
    <w:lvl w:ilvl="0" w:tplc="68E8F16E">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A5C4F"/>
    <w:multiLevelType w:val="hybridMultilevel"/>
    <w:tmpl w:val="3C4A483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7557862">
    <w:abstractNumId w:val="5"/>
  </w:num>
  <w:num w:numId="2" w16cid:durableId="1625115829">
    <w:abstractNumId w:val="4"/>
  </w:num>
  <w:num w:numId="3" w16cid:durableId="1366442199">
    <w:abstractNumId w:val="2"/>
  </w:num>
  <w:num w:numId="4" w16cid:durableId="1344623040">
    <w:abstractNumId w:val="0"/>
  </w:num>
  <w:num w:numId="5" w16cid:durableId="1444765974">
    <w:abstractNumId w:val="1"/>
  </w:num>
  <w:num w:numId="6" w16cid:durableId="249507421">
    <w:abstractNumId w:val="7"/>
  </w:num>
  <w:num w:numId="7" w16cid:durableId="548344788">
    <w:abstractNumId w:val="8"/>
  </w:num>
  <w:num w:numId="8" w16cid:durableId="1650285813">
    <w:abstractNumId w:val="10"/>
  </w:num>
  <w:num w:numId="9" w16cid:durableId="1143542503">
    <w:abstractNumId w:val="11"/>
  </w:num>
  <w:num w:numId="10" w16cid:durableId="1392728038">
    <w:abstractNumId w:val="7"/>
  </w:num>
  <w:num w:numId="11" w16cid:durableId="1621837000">
    <w:abstractNumId w:val="12"/>
  </w:num>
  <w:num w:numId="12" w16cid:durableId="1179925172">
    <w:abstractNumId w:val="6"/>
  </w:num>
  <w:num w:numId="13" w16cid:durableId="494806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7971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CA"/>
    <w:rsid w:val="00006C97"/>
    <w:rsid w:val="0003266F"/>
    <w:rsid w:val="00032AB6"/>
    <w:rsid w:val="00037236"/>
    <w:rsid w:val="00041F25"/>
    <w:rsid w:val="00051AB5"/>
    <w:rsid w:val="0007676C"/>
    <w:rsid w:val="0008101D"/>
    <w:rsid w:val="000A6950"/>
    <w:rsid w:val="000E4DD3"/>
    <w:rsid w:val="000F736A"/>
    <w:rsid w:val="00101CAA"/>
    <w:rsid w:val="00114053"/>
    <w:rsid w:val="0012304C"/>
    <w:rsid w:val="00135080"/>
    <w:rsid w:val="00146B29"/>
    <w:rsid w:val="00176651"/>
    <w:rsid w:val="001A2A9E"/>
    <w:rsid w:val="001C3C8F"/>
    <w:rsid w:val="002027DA"/>
    <w:rsid w:val="002403D4"/>
    <w:rsid w:val="002426B4"/>
    <w:rsid w:val="0024449F"/>
    <w:rsid w:val="002538F4"/>
    <w:rsid w:val="00260C06"/>
    <w:rsid w:val="0027619C"/>
    <w:rsid w:val="002D6D30"/>
    <w:rsid w:val="002E03EE"/>
    <w:rsid w:val="002E1906"/>
    <w:rsid w:val="00305EA4"/>
    <w:rsid w:val="003067AE"/>
    <w:rsid w:val="003577CB"/>
    <w:rsid w:val="00370075"/>
    <w:rsid w:val="00375BC8"/>
    <w:rsid w:val="00376747"/>
    <w:rsid w:val="00376C55"/>
    <w:rsid w:val="003C2BE0"/>
    <w:rsid w:val="003C78FF"/>
    <w:rsid w:val="00403473"/>
    <w:rsid w:val="00413DC0"/>
    <w:rsid w:val="0042449E"/>
    <w:rsid w:val="0044126E"/>
    <w:rsid w:val="00441821"/>
    <w:rsid w:val="0045029A"/>
    <w:rsid w:val="004553D5"/>
    <w:rsid w:val="00463400"/>
    <w:rsid w:val="00470CF4"/>
    <w:rsid w:val="004720DD"/>
    <w:rsid w:val="004A0BC9"/>
    <w:rsid w:val="004C56F0"/>
    <w:rsid w:val="004D6E56"/>
    <w:rsid w:val="004E7699"/>
    <w:rsid w:val="00527C7E"/>
    <w:rsid w:val="00531D0E"/>
    <w:rsid w:val="005349D3"/>
    <w:rsid w:val="00554232"/>
    <w:rsid w:val="00571AFA"/>
    <w:rsid w:val="0058300F"/>
    <w:rsid w:val="00584059"/>
    <w:rsid w:val="00585920"/>
    <w:rsid w:val="005941C6"/>
    <w:rsid w:val="005E1B1F"/>
    <w:rsid w:val="005E4E24"/>
    <w:rsid w:val="00622D69"/>
    <w:rsid w:val="00642758"/>
    <w:rsid w:val="00645816"/>
    <w:rsid w:val="006666A8"/>
    <w:rsid w:val="00670698"/>
    <w:rsid w:val="006725C1"/>
    <w:rsid w:val="0069233A"/>
    <w:rsid w:val="00695AF0"/>
    <w:rsid w:val="006B1E13"/>
    <w:rsid w:val="006B5145"/>
    <w:rsid w:val="006C461E"/>
    <w:rsid w:val="006E25D0"/>
    <w:rsid w:val="006F4EC1"/>
    <w:rsid w:val="006F7652"/>
    <w:rsid w:val="00725FBB"/>
    <w:rsid w:val="00734D02"/>
    <w:rsid w:val="00743436"/>
    <w:rsid w:val="00754979"/>
    <w:rsid w:val="00766F06"/>
    <w:rsid w:val="0077349E"/>
    <w:rsid w:val="00790D02"/>
    <w:rsid w:val="007914D2"/>
    <w:rsid w:val="007A244B"/>
    <w:rsid w:val="007C2ED0"/>
    <w:rsid w:val="007C5A0D"/>
    <w:rsid w:val="007E0569"/>
    <w:rsid w:val="007E55BD"/>
    <w:rsid w:val="0080633D"/>
    <w:rsid w:val="00814C43"/>
    <w:rsid w:val="00826CD3"/>
    <w:rsid w:val="00857CDF"/>
    <w:rsid w:val="00867D66"/>
    <w:rsid w:val="00873E53"/>
    <w:rsid w:val="00883A87"/>
    <w:rsid w:val="008B2F0B"/>
    <w:rsid w:val="008D2C67"/>
    <w:rsid w:val="00927F9B"/>
    <w:rsid w:val="009326A2"/>
    <w:rsid w:val="00936EC8"/>
    <w:rsid w:val="00941C78"/>
    <w:rsid w:val="00947EAF"/>
    <w:rsid w:val="00971CFA"/>
    <w:rsid w:val="009910CE"/>
    <w:rsid w:val="009F0655"/>
    <w:rsid w:val="009F5276"/>
    <w:rsid w:val="00A01C0F"/>
    <w:rsid w:val="00A05A26"/>
    <w:rsid w:val="00A61C92"/>
    <w:rsid w:val="00A92419"/>
    <w:rsid w:val="00AB5128"/>
    <w:rsid w:val="00AC3954"/>
    <w:rsid w:val="00AF3F23"/>
    <w:rsid w:val="00B11FD2"/>
    <w:rsid w:val="00B40245"/>
    <w:rsid w:val="00B56873"/>
    <w:rsid w:val="00B65B93"/>
    <w:rsid w:val="00B82C83"/>
    <w:rsid w:val="00B97E9E"/>
    <w:rsid w:val="00BC4310"/>
    <w:rsid w:val="00BE7028"/>
    <w:rsid w:val="00BF175B"/>
    <w:rsid w:val="00BF2C1B"/>
    <w:rsid w:val="00BF6315"/>
    <w:rsid w:val="00C04BE2"/>
    <w:rsid w:val="00C444E0"/>
    <w:rsid w:val="00C53C9D"/>
    <w:rsid w:val="00C560F9"/>
    <w:rsid w:val="00C71D9C"/>
    <w:rsid w:val="00C93331"/>
    <w:rsid w:val="00C939D5"/>
    <w:rsid w:val="00CA3A40"/>
    <w:rsid w:val="00CB13DD"/>
    <w:rsid w:val="00CF167F"/>
    <w:rsid w:val="00D1314D"/>
    <w:rsid w:val="00D421BC"/>
    <w:rsid w:val="00DD1CF5"/>
    <w:rsid w:val="00E00381"/>
    <w:rsid w:val="00E15BA6"/>
    <w:rsid w:val="00E27BF7"/>
    <w:rsid w:val="00E46569"/>
    <w:rsid w:val="00E53DB4"/>
    <w:rsid w:val="00E84763"/>
    <w:rsid w:val="00EA2780"/>
    <w:rsid w:val="00EC0B98"/>
    <w:rsid w:val="00F00A7D"/>
    <w:rsid w:val="00F04CC0"/>
    <w:rsid w:val="00F63AAF"/>
    <w:rsid w:val="00F654CA"/>
    <w:rsid w:val="00F67B06"/>
    <w:rsid w:val="00F77FBA"/>
    <w:rsid w:val="00FA6A5B"/>
    <w:rsid w:val="00FB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B98B"/>
  <w15:chartTrackingRefBased/>
  <w15:docId w15:val="{D36E021A-5D5C-4A35-B71E-6CA69598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A4"/>
    <w:rPr>
      <w:rFonts w:ascii="Segoe UI" w:hAnsi="Segoe UI" w:cs="Segoe UI"/>
      <w:sz w:val="18"/>
      <w:szCs w:val="18"/>
    </w:rPr>
  </w:style>
  <w:style w:type="paragraph" w:styleId="NoSpacing">
    <w:name w:val="No Spacing"/>
    <w:uiPriority w:val="1"/>
    <w:qFormat/>
    <w:rsid w:val="00A92419"/>
    <w:pPr>
      <w:spacing w:after="0" w:line="240" w:lineRule="auto"/>
    </w:pPr>
  </w:style>
  <w:style w:type="paragraph" w:styleId="ListParagraph">
    <w:name w:val="List Paragraph"/>
    <w:basedOn w:val="Normal"/>
    <w:uiPriority w:val="34"/>
    <w:qFormat/>
    <w:rsid w:val="00037236"/>
    <w:pPr>
      <w:ind w:left="720"/>
      <w:contextualSpacing/>
    </w:pPr>
  </w:style>
  <w:style w:type="character" w:styleId="Hyperlink">
    <w:name w:val="Hyperlink"/>
    <w:basedOn w:val="DefaultParagraphFont"/>
    <w:uiPriority w:val="99"/>
    <w:unhideWhenUsed/>
    <w:rsid w:val="00E84763"/>
    <w:rPr>
      <w:color w:val="0563C1" w:themeColor="hyperlink"/>
      <w:u w:val="single"/>
    </w:rPr>
  </w:style>
  <w:style w:type="character" w:styleId="UnresolvedMention">
    <w:name w:val="Unresolved Mention"/>
    <w:basedOn w:val="DefaultParagraphFont"/>
    <w:uiPriority w:val="99"/>
    <w:semiHidden/>
    <w:unhideWhenUsed/>
    <w:rsid w:val="00E84763"/>
    <w:rPr>
      <w:color w:val="605E5C"/>
      <w:shd w:val="clear" w:color="auto" w:fill="E1DFDD"/>
    </w:rPr>
  </w:style>
  <w:style w:type="paragraph" w:styleId="Header">
    <w:name w:val="header"/>
    <w:basedOn w:val="Normal"/>
    <w:link w:val="HeaderChar"/>
    <w:uiPriority w:val="99"/>
    <w:unhideWhenUsed/>
    <w:rsid w:val="007C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D0"/>
  </w:style>
  <w:style w:type="paragraph" w:styleId="Footer">
    <w:name w:val="footer"/>
    <w:basedOn w:val="Normal"/>
    <w:link w:val="FooterChar"/>
    <w:uiPriority w:val="99"/>
    <w:unhideWhenUsed/>
    <w:rsid w:val="007C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5981">
      <w:bodyDiv w:val="1"/>
      <w:marLeft w:val="0"/>
      <w:marRight w:val="0"/>
      <w:marTop w:val="0"/>
      <w:marBottom w:val="0"/>
      <w:divBdr>
        <w:top w:val="none" w:sz="0" w:space="0" w:color="auto"/>
        <w:left w:val="none" w:sz="0" w:space="0" w:color="auto"/>
        <w:bottom w:val="none" w:sz="0" w:space="0" w:color="auto"/>
        <w:right w:val="none" w:sz="0" w:space="0" w:color="auto"/>
      </w:divBdr>
    </w:div>
    <w:div w:id="1071536453">
      <w:bodyDiv w:val="1"/>
      <w:marLeft w:val="0"/>
      <w:marRight w:val="0"/>
      <w:marTop w:val="0"/>
      <w:marBottom w:val="0"/>
      <w:divBdr>
        <w:top w:val="none" w:sz="0" w:space="0" w:color="auto"/>
        <w:left w:val="none" w:sz="0" w:space="0" w:color="auto"/>
        <w:bottom w:val="none" w:sz="0" w:space="0" w:color="auto"/>
        <w:right w:val="none" w:sz="0" w:space="0" w:color="auto"/>
      </w:divBdr>
    </w:div>
    <w:div w:id="1201091565">
      <w:bodyDiv w:val="1"/>
      <w:marLeft w:val="0"/>
      <w:marRight w:val="0"/>
      <w:marTop w:val="0"/>
      <w:marBottom w:val="0"/>
      <w:divBdr>
        <w:top w:val="none" w:sz="0" w:space="0" w:color="auto"/>
        <w:left w:val="none" w:sz="0" w:space="0" w:color="auto"/>
        <w:bottom w:val="none" w:sz="0" w:space="0" w:color="auto"/>
        <w:right w:val="none" w:sz="0" w:space="0" w:color="auto"/>
      </w:divBdr>
    </w:div>
    <w:div w:id="1529758929">
      <w:bodyDiv w:val="1"/>
      <w:marLeft w:val="0"/>
      <w:marRight w:val="0"/>
      <w:marTop w:val="0"/>
      <w:marBottom w:val="0"/>
      <w:divBdr>
        <w:top w:val="none" w:sz="0" w:space="0" w:color="auto"/>
        <w:left w:val="none" w:sz="0" w:space="0" w:color="auto"/>
        <w:bottom w:val="none" w:sz="0" w:space="0" w:color="auto"/>
        <w:right w:val="none" w:sz="0" w:space="0" w:color="auto"/>
      </w:divBdr>
    </w:div>
    <w:div w:id="1773624406">
      <w:bodyDiv w:val="1"/>
      <w:marLeft w:val="0"/>
      <w:marRight w:val="0"/>
      <w:marTop w:val="0"/>
      <w:marBottom w:val="0"/>
      <w:divBdr>
        <w:top w:val="none" w:sz="0" w:space="0" w:color="auto"/>
        <w:left w:val="none" w:sz="0" w:space="0" w:color="auto"/>
        <w:bottom w:val="none" w:sz="0" w:space="0" w:color="auto"/>
        <w:right w:val="none" w:sz="0" w:space="0" w:color="auto"/>
      </w:divBdr>
    </w:div>
    <w:div w:id="20369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xasoakwi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 Childress</cp:lastModifiedBy>
  <cp:revision>31</cp:revision>
  <cp:lastPrinted>2019-04-01T19:00:00Z</cp:lastPrinted>
  <dcterms:created xsi:type="dcterms:W3CDTF">2021-01-28T22:47:00Z</dcterms:created>
  <dcterms:modified xsi:type="dcterms:W3CDTF">2023-03-09T14:47:00Z</dcterms:modified>
</cp:coreProperties>
</file>