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0291" w14:textId="070E3CD2" w:rsidR="00AF39CC" w:rsidRPr="00AF39CC" w:rsidRDefault="00AF39CC" w:rsidP="00687ECC">
      <w:pPr>
        <w:spacing w:after="0" w:line="240" w:lineRule="auto"/>
        <w:jc w:val="center"/>
        <w:rPr>
          <w:rFonts w:ascii="Arabic Typesetting" w:eastAsia="Arabic Typesetting" w:hAnsi="Arabic Typesetting" w:cs="Arabic Typesetting"/>
          <w:color w:val="002060"/>
          <w:sz w:val="72"/>
          <w:szCs w:val="72"/>
        </w:rPr>
      </w:pPr>
      <w:r w:rsidRPr="00AF39CC">
        <w:rPr>
          <w:rFonts w:ascii="Arabic Typesetting" w:eastAsia="Arabic Typesetting" w:hAnsi="Arabic Typesetting" w:cs="Arabic Typesetting"/>
          <w:color w:val="002060"/>
          <w:sz w:val="72"/>
          <w:szCs w:val="72"/>
        </w:rPr>
        <w:t>Indian River Farms</w:t>
      </w:r>
    </w:p>
    <w:p w14:paraId="73EF63D3" w14:textId="6704C530" w:rsidR="00AF39CC" w:rsidRPr="00856B47" w:rsidRDefault="00AF39CC" w:rsidP="00687ECC">
      <w:pPr>
        <w:spacing w:after="0" w:line="240" w:lineRule="auto"/>
        <w:jc w:val="center"/>
        <w:rPr>
          <w:rFonts w:ascii="Arabic Typesetting" w:eastAsia="Arabic Typesetting" w:hAnsi="Arabic Typesetting" w:cs="Arabic Typesetting"/>
          <w:b/>
          <w:bCs/>
          <w:i/>
          <w:iCs/>
          <w:color w:val="002060"/>
          <w:sz w:val="48"/>
          <w:szCs w:val="48"/>
        </w:rPr>
      </w:pPr>
      <w:r w:rsidRPr="00856B47">
        <w:rPr>
          <w:rFonts w:ascii="Arabic Typesetting" w:eastAsia="Arabic Typesetting" w:hAnsi="Arabic Typesetting" w:cs="Arabic Typesetting"/>
          <w:b/>
          <w:bCs/>
          <w:i/>
          <w:iCs/>
          <w:color w:val="002060"/>
          <w:sz w:val="48"/>
          <w:szCs w:val="48"/>
        </w:rPr>
        <w:t>An Iconic Equestrian Estate</w:t>
      </w:r>
    </w:p>
    <w:p w14:paraId="00000003" w14:textId="10FC3DD6" w:rsidR="00C5184F" w:rsidRPr="00AF39CC" w:rsidRDefault="00AF39CC" w:rsidP="00687ECC">
      <w:pPr>
        <w:spacing w:after="0" w:line="240" w:lineRule="auto"/>
        <w:jc w:val="center"/>
        <w:rPr>
          <w:rFonts w:ascii="Arabic Typesetting" w:hAnsi="Arabic Typesetting" w:cs="Arabic Typesetting" w:hint="cs"/>
          <w:color w:val="002060"/>
          <w:sz w:val="48"/>
          <w:szCs w:val="48"/>
        </w:rPr>
        <w:sectPr w:rsidR="00C5184F" w:rsidRPr="00AF39CC" w:rsidSect="00FD7ADB">
          <w:pgSz w:w="12240" w:h="15840"/>
          <w:pgMar w:top="720" w:right="1440" w:bottom="1440" w:left="1440" w:header="720" w:footer="720" w:gutter="0"/>
          <w:pgBorders w:offsetFrom="page">
            <w:top w:val="single" w:sz="18" w:space="24" w:color="4472C4" w:themeColor="accent1" w:shadow="1"/>
            <w:left w:val="single" w:sz="18" w:space="24" w:color="4472C4" w:themeColor="accent1" w:shadow="1"/>
            <w:bottom w:val="single" w:sz="18" w:space="24" w:color="4472C4" w:themeColor="accent1" w:shadow="1"/>
            <w:right w:val="single" w:sz="18" w:space="24" w:color="4472C4" w:themeColor="accent1" w:shadow="1"/>
          </w:pgBorders>
          <w:pgNumType w:start="1"/>
          <w:cols w:space="720"/>
        </w:sectPr>
      </w:pPr>
      <w:r w:rsidRPr="00AF39CC">
        <w:rPr>
          <w:rFonts w:ascii="Arabic Typesetting" w:eastAsia="Arabic Typesetting" w:hAnsi="Arabic Typesetting" w:cs="Arabic Typesetting" w:hint="cs"/>
          <w:color w:val="002060"/>
          <w:sz w:val="48"/>
          <w:szCs w:val="48"/>
        </w:rPr>
        <w:t>5490 17</w:t>
      </w:r>
      <w:r w:rsidRPr="00AF39CC">
        <w:rPr>
          <w:rFonts w:ascii="Arabic Typesetting" w:eastAsia="Arabic Typesetting" w:hAnsi="Arabic Typesetting" w:cs="Arabic Typesetting" w:hint="cs"/>
          <w:color w:val="002060"/>
          <w:sz w:val="48"/>
          <w:szCs w:val="48"/>
          <w:vertAlign w:val="superscript"/>
        </w:rPr>
        <w:t>th</w:t>
      </w:r>
      <w:r w:rsidRPr="00AF39CC">
        <w:rPr>
          <w:rFonts w:ascii="Arabic Typesetting" w:eastAsia="Arabic Typesetting" w:hAnsi="Arabic Typesetting" w:cs="Arabic Typesetting" w:hint="cs"/>
          <w:color w:val="002060"/>
          <w:sz w:val="48"/>
          <w:szCs w:val="48"/>
        </w:rPr>
        <w:t xml:space="preserve"> Street SW</w:t>
      </w:r>
      <w:r w:rsidR="00A3145B" w:rsidRPr="00AF39CC">
        <w:rPr>
          <w:rFonts w:ascii="Arabic Typesetting" w:hAnsi="Arabic Typesetting" w:cs="Arabic Typesetting" w:hint="cs"/>
          <w:color w:val="002060"/>
          <w:sz w:val="48"/>
          <w:szCs w:val="48"/>
        </w:rPr>
        <w:t xml:space="preserve">, </w:t>
      </w:r>
      <w:r w:rsidRPr="00AF39CC">
        <w:rPr>
          <w:rFonts w:ascii="Arabic Typesetting" w:hAnsi="Arabic Typesetting" w:cs="Arabic Typesetting" w:hint="cs"/>
          <w:color w:val="002060"/>
          <w:sz w:val="48"/>
          <w:szCs w:val="48"/>
        </w:rPr>
        <w:t xml:space="preserve">Vero Beach, </w:t>
      </w:r>
      <w:r w:rsidR="00A3145B" w:rsidRPr="00AF39CC">
        <w:rPr>
          <w:rFonts w:ascii="Arabic Typesetting" w:hAnsi="Arabic Typesetting" w:cs="Arabic Typesetting" w:hint="cs"/>
          <w:color w:val="002060"/>
          <w:sz w:val="48"/>
          <w:szCs w:val="48"/>
        </w:rPr>
        <w:t>Florida 329</w:t>
      </w:r>
      <w:r w:rsidRPr="00AF39CC">
        <w:rPr>
          <w:rFonts w:ascii="Arabic Typesetting" w:hAnsi="Arabic Typesetting" w:cs="Arabic Typesetting" w:hint="cs"/>
          <w:color w:val="002060"/>
          <w:sz w:val="48"/>
          <w:szCs w:val="48"/>
        </w:rPr>
        <w:t>6</w:t>
      </w:r>
      <w:r w:rsidR="00DE4ECC" w:rsidRPr="00AF39CC">
        <w:rPr>
          <w:rFonts w:ascii="Arabic Typesetting" w:hAnsi="Arabic Typesetting" w:cs="Arabic Typesetting" w:hint="cs"/>
          <w:color w:val="002060"/>
          <w:sz w:val="48"/>
          <w:szCs w:val="48"/>
        </w:rPr>
        <w:t>8</w:t>
      </w:r>
    </w:p>
    <w:p w14:paraId="04C9C765" w14:textId="77777777" w:rsidR="00EE1EA9" w:rsidRDefault="00EE1EA9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  <w:u w:val="single"/>
        </w:rPr>
      </w:pPr>
    </w:p>
    <w:p w14:paraId="2F2E7254" w14:textId="3702E2F6" w:rsidR="00DA4C27" w:rsidRPr="00EC5F28" w:rsidRDefault="00DA4C27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</w:pPr>
      <w:r w:rsidRPr="00EC5F28">
        <w:rPr>
          <w:rFonts w:ascii="Arabic Typesetting" w:eastAsia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  <w:t xml:space="preserve">Equestrian </w:t>
      </w:r>
      <w:r w:rsidRPr="00EC5F28">
        <w:rPr>
          <w:rFonts w:ascii="Arabic Typesetting" w:eastAsia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  <w:t>Amenities</w:t>
      </w:r>
    </w:p>
    <w:p w14:paraId="3DF137BB" w14:textId="6847C296" w:rsidR="00DA4C27" w:rsidRPr="00EE1EA9" w:rsidRDefault="00DA4C27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Main Barn </w:t>
      </w:r>
      <w:r w:rsidR="00B27873"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>can accommodate 14 horses</w:t>
      </w:r>
    </w:p>
    <w:p w14:paraId="159B7AFE" w14:textId="0D825654" w:rsidR="00B27873" w:rsidRPr="00EE1EA9" w:rsidRDefault="00B27873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Indoor Wash Rack</w:t>
      </w:r>
    </w:p>
    <w:p w14:paraId="365BE6CC" w14:textId="02D9BE0D" w:rsidR="00B27873" w:rsidRPr="00EE1EA9" w:rsidRDefault="00B27873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Grooming Stall</w:t>
      </w:r>
    </w:p>
    <w:p w14:paraId="01B380B7" w14:textId="765CBD34" w:rsidR="00B27873" w:rsidRPr="00EE1EA9" w:rsidRDefault="00B27873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Large Tack and Feed Room</w:t>
      </w:r>
    </w:p>
    <w:p w14:paraId="45548A3F" w14:textId="5ED374D8" w:rsidR="00B27873" w:rsidRPr="00EE1EA9" w:rsidRDefault="00B27873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2nd Barn with 3 stalls &amp; apartment</w:t>
      </w:r>
    </w:p>
    <w:p w14:paraId="2E623375" w14:textId="71366419" w:rsidR="00B27873" w:rsidRPr="00EE1EA9" w:rsidRDefault="00B27873" w:rsidP="00DA4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Equipment Barn</w:t>
      </w:r>
    </w:p>
    <w:p w14:paraId="687B2A2C" w14:textId="4EAB06EC" w:rsidR="00DA4C27" w:rsidRPr="00EE1EA9" w:rsidRDefault="00B27873" w:rsidP="00B278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32"/>
          <w:szCs w:val="32"/>
          <w:u w:val="single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Pr="00EE1EA9">
        <w:rPr>
          <w:rFonts w:ascii="Arabic Typesetting" w:eastAsia="Arabic Typesetting" w:hAnsi="Arabic Typesetting" w:cs="Arabic Typesetting" w:hint="cs"/>
          <w:b/>
          <w:color w:val="002060"/>
          <w:sz w:val="32"/>
          <w:szCs w:val="32"/>
        </w:rPr>
        <w:t xml:space="preserve"> Riding Arena</w:t>
      </w:r>
    </w:p>
    <w:p w14:paraId="4940C0CF" w14:textId="77777777" w:rsidR="00EE1EA9" w:rsidRDefault="00EE1EA9" w:rsidP="00687ECC">
      <w:pPr>
        <w:spacing w:line="204" w:lineRule="auto"/>
        <w:rPr>
          <w:rFonts w:ascii="Arabic Typesetting" w:hAnsi="Arabic Typesetting" w:cs="Arabic Typesetting"/>
          <w:b/>
          <w:color w:val="002060"/>
          <w:sz w:val="32"/>
          <w:szCs w:val="32"/>
          <w:u w:val="single"/>
        </w:rPr>
      </w:pPr>
    </w:p>
    <w:p w14:paraId="0C2C5324" w14:textId="4BF320DE" w:rsidR="00687ECC" w:rsidRPr="00687ECC" w:rsidRDefault="00687ECC" w:rsidP="00687ECC">
      <w:pPr>
        <w:spacing w:line="204" w:lineRule="auto"/>
        <w:rPr>
          <w:rFonts w:ascii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</w:pPr>
      <w:r w:rsidRPr="00687ECC">
        <w:rPr>
          <w:rFonts w:ascii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  <w:t>Inside Appointments</w:t>
      </w:r>
    </w:p>
    <w:p w14:paraId="1B7E4E9E" w14:textId="7F158FC4" w:rsidR="00687ECC" w:rsidRPr="00687ECC" w:rsidRDefault="00687ECC" w:rsidP="00687ECC">
      <w:pPr>
        <w:numPr>
          <w:ilvl w:val="0"/>
          <w:numId w:val="1"/>
        </w:numPr>
        <w:spacing w:line="204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Formal Living Room with Fireplace</w:t>
      </w:r>
      <w:r w:rsidR="00C50E5E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 </w:t>
      </w:r>
    </w:p>
    <w:p w14:paraId="23B438A4" w14:textId="0E490FD8" w:rsidR="00C50E5E" w:rsidRDefault="00C50E5E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hAnsi="Arabic Typesetting" w:cs="Arabic Typesetting"/>
          <w:b/>
          <w:color w:val="002060"/>
          <w:sz w:val="32"/>
          <w:szCs w:val="32"/>
        </w:rPr>
        <w:t>Crown &amp; Chair Rail Moldings</w:t>
      </w:r>
    </w:p>
    <w:p w14:paraId="579AC243" w14:textId="79393BB3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Great / Game Room</w:t>
      </w:r>
    </w:p>
    <w:p w14:paraId="671B6D63" w14:textId="1C875254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Eat In Kitchen  </w:t>
      </w:r>
    </w:p>
    <w:p w14:paraId="22406222" w14:textId="65C49361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1</w:t>
      </w:r>
      <w:r w:rsidRPr="00687ECC">
        <w:rPr>
          <w:rFonts w:ascii="Arabic Typesetting" w:hAnsi="Arabic Typesetting" w:cs="Arabic Typesetting"/>
          <w:b/>
          <w:color w:val="002060"/>
          <w:sz w:val="32"/>
          <w:szCs w:val="32"/>
          <w:vertAlign w:val="superscript"/>
        </w:rPr>
        <w:t>st</w:t>
      </w: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 Floor Office</w:t>
      </w:r>
    </w:p>
    <w:p w14:paraId="1B016CCC" w14:textId="768EFBB9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Half-Bath on Main Level</w:t>
      </w:r>
    </w:p>
    <w:p w14:paraId="20B79BAA" w14:textId="29B02323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Utility Room</w:t>
      </w:r>
      <w:r w:rsidR="00EC5F28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 &amp; Spacious Linen Closet</w:t>
      </w:r>
    </w:p>
    <w:p w14:paraId="3EDB7C29" w14:textId="77777777" w:rsidR="00687ECC" w:rsidRPr="00687ECC" w:rsidRDefault="00687ECC" w:rsidP="00687ECC">
      <w:pPr>
        <w:numPr>
          <w:ilvl w:val="0"/>
          <w:numId w:val="1"/>
        </w:numPr>
        <w:spacing w:line="240" w:lineRule="auto"/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All Bedrooms &amp; Baths on 2</w:t>
      </w:r>
      <w:r w:rsidRPr="00687ECC">
        <w:rPr>
          <w:rFonts w:ascii="Arabic Typesetting" w:hAnsi="Arabic Typesetting" w:cs="Arabic Typesetting"/>
          <w:b/>
          <w:color w:val="002060"/>
          <w:sz w:val="32"/>
          <w:szCs w:val="32"/>
          <w:vertAlign w:val="superscript"/>
        </w:rPr>
        <w:t>nd</w:t>
      </w: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 Level</w:t>
      </w:r>
    </w:p>
    <w:p w14:paraId="0536FB9A" w14:textId="1171DA60" w:rsidR="00687ECC" w:rsidRPr="00687ECC" w:rsidRDefault="00687ECC" w:rsidP="00687ECC">
      <w:pPr>
        <w:numPr>
          <w:ilvl w:val="0"/>
          <w:numId w:val="1"/>
        </w:numPr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Upgraded Tiled Baths w</w:t>
      </w:r>
      <w:r w:rsidR="00EE1EA9">
        <w:rPr>
          <w:rFonts w:ascii="Arabic Typesetting" w:hAnsi="Arabic Typesetting" w:cs="Arabic Typesetting"/>
          <w:b/>
          <w:color w:val="002060"/>
          <w:sz w:val="32"/>
          <w:szCs w:val="32"/>
        </w:rPr>
        <w:t>/</w:t>
      </w: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 xml:space="preserve"> backlit vanity mirrors</w:t>
      </w:r>
    </w:p>
    <w:p w14:paraId="295EFA18" w14:textId="3B0910A9" w:rsidR="00687ECC" w:rsidRPr="00687ECC" w:rsidRDefault="00687ECC" w:rsidP="00EE1EA9">
      <w:pPr>
        <w:numPr>
          <w:ilvl w:val="0"/>
          <w:numId w:val="1"/>
        </w:numPr>
        <w:ind w:left="270" w:hanging="270"/>
        <w:rPr>
          <w:rFonts w:ascii="Arabic Typesetting" w:hAnsi="Arabic Typesetting" w:cs="Arabic Typesetting"/>
          <w:b/>
          <w:color w:val="002060"/>
          <w:sz w:val="32"/>
          <w:szCs w:val="32"/>
        </w:rPr>
      </w:pPr>
      <w:r w:rsidRPr="00687ECC">
        <w:rPr>
          <w:rFonts w:ascii="Arabic Typesetting" w:hAnsi="Arabic Typesetting" w:cs="Arabic Typesetting"/>
          <w:b/>
          <w:color w:val="002060"/>
          <w:sz w:val="32"/>
          <w:szCs w:val="32"/>
        </w:rPr>
        <w:t>Impact Resistant French Doors &amp; Single Hung Windows</w:t>
      </w:r>
    </w:p>
    <w:p w14:paraId="7C19C60A" w14:textId="5A8463C9" w:rsidR="00EE1EA9" w:rsidRPr="00EC5F28" w:rsidRDefault="00EE1EA9" w:rsidP="00EE1EA9">
      <w:pPr>
        <w:spacing w:after="0" w:line="204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6FDACB1D" w14:textId="37C504D0" w:rsidR="00687ECC" w:rsidRPr="00EC5F28" w:rsidRDefault="00A3145B" w:rsidP="00EE1EA9">
      <w:pPr>
        <w:spacing w:after="0" w:line="240" w:lineRule="auto"/>
        <w:rPr>
          <w:rFonts w:ascii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</w:pPr>
      <w:r w:rsidRPr="00EC5F28">
        <w:rPr>
          <w:rFonts w:ascii="Arabic Typesetting" w:hAnsi="Arabic Typesetting" w:cs="Arabic Typesetting" w:hint="cs"/>
          <w:b/>
          <w:i/>
          <w:iCs/>
          <w:color w:val="002060"/>
          <w:sz w:val="36"/>
          <w:szCs w:val="36"/>
          <w:u w:val="single"/>
        </w:rPr>
        <w:t>O</w:t>
      </w:r>
      <w:r w:rsidR="00B27873" w:rsidRPr="00EC5F28">
        <w:rPr>
          <w:rFonts w:ascii="Arabic Typesetting" w:hAnsi="Arabic Typesetting" w:cs="Arabic Typesetting"/>
          <w:b/>
          <w:i/>
          <w:iCs/>
          <w:color w:val="002060"/>
          <w:sz w:val="36"/>
          <w:szCs w:val="36"/>
          <w:u w:val="single"/>
        </w:rPr>
        <w:t>utside</w:t>
      </w:r>
      <w:r w:rsidR="00B27873" w:rsidRPr="00EC5F28">
        <w:rPr>
          <w:rFonts w:ascii="Arabic Typesetting" w:hAnsi="Arabic Typesetting" w:cs="Arabic Typesetting" w:hint="cs"/>
          <w:b/>
          <w:i/>
          <w:iCs/>
          <w:color w:val="002060"/>
          <w:sz w:val="36"/>
          <w:szCs w:val="36"/>
          <w:u w:val="single"/>
        </w:rPr>
        <w:t xml:space="preserve"> Features</w:t>
      </w:r>
    </w:p>
    <w:p w14:paraId="424D1546" w14:textId="77777777" w:rsidR="00687ECC" w:rsidRPr="00EE1EA9" w:rsidRDefault="00687ECC" w:rsidP="00A81F82">
      <w:pPr>
        <w:spacing w:line="360" w:lineRule="auto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="00A3145B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10+ Acres</w:t>
      </w:r>
    </w:p>
    <w:p w14:paraId="00000016" w14:textId="71740A51" w:rsidR="00C5184F" w:rsidRPr="0034028F" w:rsidRDefault="00687ECC" w:rsidP="00A81F82">
      <w:pPr>
        <w:spacing w:line="360" w:lineRule="auto"/>
        <w:rPr>
          <w:rFonts w:ascii="Arabic Typesetting" w:eastAsia="Arabic Typesetting" w:hAnsi="Arabic Typesetting" w:cs="Arabic Typesetting"/>
          <w:b/>
          <w:color w:val="002060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 w:rsidR="00A3145B"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 xml:space="preserve"> </w:t>
      </w:r>
      <w:r w:rsidR="00DA4C2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Custom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</w:t>
      </w:r>
      <w:r w:rsidR="0034028F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In-ground 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Pool </w:t>
      </w:r>
      <w:r w:rsidR="00856B47" w:rsidRPr="0034028F">
        <w:rPr>
          <w:rFonts w:ascii="Arabic Typesetting" w:eastAsia="Arabic Typesetting" w:hAnsi="Arabic Typesetting" w:cs="Arabic Typesetting"/>
          <w:b/>
          <w:color w:val="002060"/>
          <w:sz w:val="24"/>
          <w:szCs w:val="24"/>
        </w:rPr>
        <w:t>(Resurfaced 5 years ago</w:t>
      </w:r>
      <w:r w:rsidR="0034028F" w:rsidRPr="0034028F">
        <w:rPr>
          <w:rFonts w:ascii="Arabic Typesetting" w:eastAsia="Arabic Typesetting" w:hAnsi="Arabic Typesetting" w:cs="Arabic Typesetting"/>
          <w:b/>
          <w:color w:val="002060"/>
          <w:sz w:val="24"/>
          <w:szCs w:val="24"/>
        </w:rPr>
        <w:t>)</w:t>
      </w:r>
    </w:p>
    <w:p w14:paraId="00000017" w14:textId="7896BAF6" w:rsidR="00C5184F" w:rsidRDefault="00856B47" w:rsidP="00A81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 w:hanging="27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proofErr w:type="spellStart"/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Pavered</w:t>
      </w:r>
      <w:proofErr w:type="spellEnd"/>
      <w:r w:rsidR="00DA4C2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</w:t>
      </w:r>
      <w:r w:rsidR="00D531E2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&amp;</w:t>
      </w:r>
      <w:r w:rsidR="00DA4C2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Fenced</w:t>
      </w: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Pool Patio</w:t>
      </w:r>
    </w:p>
    <w:p w14:paraId="00000018" w14:textId="3E87EF9E" w:rsidR="00C5184F" w:rsidRDefault="00EE1EA9" w:rsidP="00C50E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 xml:space="preserve"> </w:t>
      </w: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Screened Back Porch</w:t>
      </w:r>
      <w:r w:rsidR="00A3145B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</w:t>
      </w:r>
    </w:p>
    <w:p w14:paraId="0000001A" w14:textId="4175251E" w:rsidR="00C5184F" w:rsidRDefault="00EE1EA9" w:rsidP="007179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>●</w:t>
      </w:r>
      <w:r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 xml:space="preserve"> 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Owner Suite Balcony</w:t>
      </w:r>
    </w:p>
    <w:p w14:paraId="5C7885AA" w14:textId="786B2A4C" w:rsidR="00C50E5E" w:rsidRPr="00C50E5E" w:rsidRDefault="00C50E5E" w:rsidP="00C50E5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Arabic Typesetting" w:hAnsi="Times New Roman" w:cs="Times New Roman"/>
          <w:b/>
          <w:color w:val="002060"/>
          <w:sz w:val="32"/>
          <w:szCs w:val="32"/>
        </w:rPr>
        <w:t xml:space="preserve">● </w:t>
      </w: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Lower Poured Concrete Walls</w:t>
      </w: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on home</w:t>
      </w:r>
    </w:p>
    <w:p w14:paraId="4D96E1FC" w14:textId="450E0B04" w:rsidR="00EC5F28" w:rsidRDefault="00EC5F28" w:rsidP="00C50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Multiple Varieties of 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Av</w:t>
      </w: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o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cado</w:t>
      </w: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Trees</w:t>
      </w:r>
    </w:p>
    <w:p w14:paraId="0000001B" w14:textId="44634FF6" w:rsidR="00C5184F" w:rsidRPr="00EE1EA9" w:rsidRDefault="00EC5F28" w:rsidP="00C50E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Mature </w:t>
      </w:r>
      <w:r w:rsidR="00856B47"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Mango Trees</w:t>
      </w:r>
    </w:p>
    <w:p w14:paraId="0000001D" w14:textId="15443680" w:rsidR="00C5184F" w:rsidRPr="00EE1EA9" w:rsidRDefault="00DA4C27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Perimeter Drip Irrigation System</w:t>
      </w:r>
    </w:p>
    <w:p w14:paraId="554F3CD1" w14:textId="13C92079" w:rsidR="00B27873" w:rsidRPr="00EE1EA9" w:rsidRDefault="00B27873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Pond</w:t>
      </w:r>
    </w:p>
    <w:p w14:paraId="54DEC41F" w14:textId="09B549FF" w:rsidR="00B27873" w:rsidRDefault="00B27873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 w:rsidRPr="00EE1EA9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Metal Roof</w:t>
      </w:r>
    </w:p>
    <w:p w14:paraId="25898764" w14:textId="338DA683" w:rsidR="00EC5F28" w:rsidRDefault="00EC5F28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Water </w:t>
      </w:r>
      <w:proofErr w:type="spellStart"/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Softner</w:t>
      </w:r>
      <w:proofErr w:type="spellEnd"/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(Rented)</w:t>
      </w:r>
    </w:p>
    <w:p w14:paraId="70AAB3D5" w14:textId="5E9CE2F4" w:rsidR="00EC5F28" w:rsidRDefault="00EC5F28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House </w:t>
      </w:r>
      <w:proofErr w:type="spellStart"/>
      <w:r w:rsidR="00C50E5E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R</w:t>
      </w: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epiped</w:t>
      </w:r>
      <w:proofErr w:type="spellEnd"/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 xml:space="preserve"> </w:t>
      </w:r>
      <w:r w:rsidR="00C50E5E"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(Overhead)</w:t>
      </w:r>
    </w:p>
    <w:p w14:paraId="6F849EBB" w14:textId="7EA9A4DA" w:rsidR="00EC5F28" w:rsidRDefault="00EC5F28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No Climb Wire</w:t>
      </w:r>
    </w:p>
    <w:p w14:paraId="0286DA37" w14:textId="550D948F" w:rsidR="007179F1" w:rsidRDefault="007179F1" w:rsidP="00717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 w:hanging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  <w:t>Carport and Driveway</w:t>
      </w:r>
    </w:p>
    <w:p w14:paraId="5AFD756C" w14:textId="6808C58D" w:rsidR="00A81F82" w:rsidRPr="00EE1EA9" w:rsidRDefault="00A81F82" w:rsidP="00A81F8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360" w:lineRule="auto"/>
        <w:ind w:left="180"/>
        <w:rPr>
          <w:rFonts w:ascii="Arabic Typesetting" w:eastAsia="Arabic Typesetting" w:hAnsi="Arabic Typesetting" w:cs="Arabic Typesetting"/>
          <w:b/>
          <w:color w:val="002060"/>
          <w:sz w:val="32"/>
          <w:szCs w:val="32"/>
        </w:rPr>
      </w:pPr>
      <w:r>
        <w:rPr>
          <w:rFonts w:ascii="Arabic Typesetting" w:eastAsia="Arabic Typesetting" w:hAnsi="Arabic Typesetting" w:cs="Arabic Typesetting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21DCFC" wp14:editId="67B0BE35">
            <wp:simplePos x="0" y="0"/>
            <wp:positionH relativeFrom="column">
              <wp:posOffset>120650</wp:posOffset>
            </wp:positionH>
            <wp:positionV relativeFrom="paragraph">
              <wp:posOffset>243205</wp:posOffset>
            </wp:positionV>
            <wp:extent cx="1003300" cy="944282"/>
            <wp:effectExtent l="0" t="0" r="6350" b="8255"/>
            <wp:wrapNone/>
            <wp:docPr id="392024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4855" name="Picture 3920248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44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38" w14:textId="338F9F8B" w:rsidR="00C5184F" w:rsidRDefault="00A81F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abic Typesetting" w:eastAsia="Arabic Typesetting" w:hAnsi="Arabic Typesetting" w:cs="Arabic Typesetting"/>
          <w:b/>
          <w:color w:val="002060"/>
          <w:sz w:val="36"/>
          <w:szCs w:val="36"/>
        </w:rPr>
      </w:pPr>
      <w:r w:rsidRPr="00A81F82">
        <w:rPr>
          <w:rFonts w:ascii="Arabic Typesetting" w:hAnsi="Arabic Typesetting" w:cs="Arabic Typesetting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0F910" wp14:editId="4E6E48E9">
                <wp:simplePos x="0" y="0"/>
                <wp:positionH relativeFrom="column">
                  <wp:posOffset>1168400</wp:posOffset>
                </wp:positionH>
                <wp:positionV relativeFrom="paragraph">
                  <wp:posOffset>523240</wp:posOffset>
                </wp:positionV>
                <wp:extent cx="2360930" cy="315595"/>
                <wp:effectExtent l="0" t="0" r="381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E706" w14:textId="43EB5B92" w:rsidR="00A81F82" w:rsidRPr="00A81F82" w:rsidRDefault="00A81F82">
                            <w:pP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81F8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Presented By Wendy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F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pt;margin-top:41.2pt;width:185.9pt;height:24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" stroked="f">
                <v:textbox>
                  <w:txbxContent>
                    <w:p w14:paraId="6340E706" w14:textId="43EB5B92" w:rsidR="00A81F82" w:rsidRPr="00A81F82" w:rsidRDefault="00A81F82">
                      <w:pPr>
                        <w:rPr>
                          <w:rFonts w:ascii="Arabic Typesetting" w:hAnsi="Arabic Typesetting" w:cs="Arabic Typesetting" w:hint="c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81F82">
                        <w:rPr>
                          <w:rFonts w:ascii="Arabic Typesetting" w:hAnsi="Arabic Typesetting" w:cs="Arabic Typesetting" w:hint="cs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Presented By Wendy Wilson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84F" w:rsidSect="00FD7ADB">
      <w:type w:val="continuous"/>
      <w:pgSz w:w="12240" w:h="15840"/>
      <w:pgMar w:top="1440" w:right="1440" w:bottom="1440" w:left="1440" w:header="720" w:footer="720" w:gutter="0"/>
      <w:pgBorders w:offsetFrom="page">
        <w:top w:val="single" w:sz="18" w:space="24" w:color="4472C4" w:themeColor="accent1" w:shadow="1"/>
        <w:left w:val="single" w:sz="18" w:space="24" w:color="4472C4" w:themeColor="accent1" w:shadow="1"/>
        <w:bottom w:val="single" w:sz="18" w:space="24" w:color="4472C4" w:themeColor="accent1" w:shadow="1"/>
        <w:right w:val="single" w:sz="18" w:space="24" w:color="4472C4" w:themeColor="accent1" w:shadow="1"/>
      </w:pgBorders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44D0"/>
    <w:multiLevelType w:val="multilevel"/>
    <w:tmpl w:val="0088D3A8"/>
    <w:lvl w:ilvl="0">
      <w:start w:val="1"/>
      <w:numFmt w:val="bullet"/>
      <w:lvlText w:val="●"/>
      <w:lvlJc w:val="left"/>
      <w:pPr>
        <w:ind w:left="540" w:hanging="360"/>
      </w:pPr>
      <w:rPr>
        <w:rFonts w:ascii="Times New Roman" w:eastAsia="Noto Sans Symbols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47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4F"/>
    <w:rsid w:val="000A419D"/>
    <w:rsid w:val="0034028F"/>
    <w:rsid w:val="00687ECC"/>
    <w:rsid w:val="007179F1"/>
    <w:rsid w:val="0084034F"/>
    <w:rsid w:val="00856B47"/>
    <w:rsid w:val="00A3145B"/>
    <w:rsid w:val="00A81F82"/>
    <w:rsid w:val="00AF39CC"/>
    <w:rsid w:val="00B27873"/>
    <w:rsid w:val="00C50E5E"/>
    <w:rsid w:val="00C5184F"/>
    <w:rsid w:val="00D531E2"/>
    <w:rsid w:val="00DA4C27"/>
    <w:rsid w:val="00DE4ECC"/>
    <w:rsid w:val="00DF659B"/>
    <w:rsid w:val="00EC5F28"/>
    <w:rsid w:val="00EE1EA9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DEB4"/>
  <w15:docId w15:val="{6D896FE2-FF22-432E-8C29-491892A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C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68E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SikySP2fwdOFpXdsv//FsUPsig==">AMUW2mW8AnLRcEM5RAexcLCqqVZQ61j7vUIMsCNOiDbB+GPDTBu2CrrEnLQziq8bTIA9aFnwnBO4fKGeSQGkc62S4YFuIHkeQbb5a85nG/oMl64ZGtt+fyQ=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 User</dc:creator>
  <cp:lastModifiedBy>Wendy Wilson</cp:lastModifiedBy>
  <cp:revision>5</cp:revision>
  <cp:lastPrinted>2024-04-10T17:15:00Z</cp:lastPrinted>
  <dcterms:created xsi:type="dcterms:W3CDTF">2024-04-10T15:53:00Z</dcterms:created>
  <dcterms:modified xsi:type="dcterms:W3CDTF">2024-04-10T17:15:00Z</dcterms:modified>
</cp:coreProperties>
</file>